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0DD" w:rsidRDefault="003E1D02">
      <w:pPr>
        <w:widowControl/>
        <w:suppressAutoHyphens w:val="0"/>
        <w:textAlignment w:val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7" o:title="Флорик-1"/>
          </v:shape>
        </w:pict>
      </w:r>
    </w:p>
    <w:tbl>
      <w:tblPr>
        <w:tblW w:w="103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3"/>
        <w:gridCol w:w="7917"/>
      </w:tblGrid>
      <w:tr w:rsidR="009F50DD">
        <w:trPr>
          <w:trHeight w:val="2084"/>
        </w:trPr>
        <w:tc>
          <w:tcPr>
            <w:tcW w:w="24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napToGrid w:val="0"/>
              <w:spacing w:line="360" w:lineRule="auto"/>
              <w:jc w:val="center"/>
              <w:textAlignment w:val="auto"/>
            </w:pPr>
            <w:r>
              <w:rPr>
                <w:rFonts w:eastAsia="Times New Roman" w:cs="Times New Roman"/>
                <w:noProof/>
                <w:kern w:val="0"/>
                <w:sz w:val="20"/>
                <w:szCs w:val="20"/>
                <w:lang w:eastAsia="ru-RU" w:bidi="ar-SA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2542</wp:posOffset>
                  </wp:positionH>
                  <wp:positionV relativeFrom="paragraph">
                    <wp:posOffset>20958</wp:posOffset>
                  </wp:positionV>
                  <wp:extent cx="1529718" cy="1255398"/>
                  <wp:effectExtent l="0" t="0" r="0" b="1902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8" cy="125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0DD" w:rsidRDefault="00B80E3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8"/>
                <w:szCs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0"/>
                <w:lang w:eastAsia="ru-RU" w:bidi="ar-SA"/>
              </w:rPr>
              <w:t>Муниципальное бюджетное учреждение</w:t>
            </w:r>
          </w:p>
          <w:p w:rsidR="009F50DD" w:rsidRDefault="00B80E3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8"/>
                <w:szCs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0"/>
                <w:lang w:eastAsia="ru-RU" w:bidi="ar-SA"/>
              </w:rPr>
              <w:t>дополнительного образования «Дом детского творчества»</w:t>
            </w:r>
          </w:p>
          <w:p w:rsidR="009F50DD" w:rsidRDefault="00B80E3B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8"/>
                <w:szCs w:val="20"/>
                <w:lang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8"/>
                <w:szCs w:val="20"/>
                <w:lang w:eastAsia="ru-RU" w:bidi="ar-SA"/>
              </w:rPr>
              <w:t>Сусуманский муниципальный округ Магаданской области</w:t>
            </w:r>
          </w:p>
          <w:p w:rsidR="009F50DD" w:rsidRDefault="009F50DD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shd w:val="clear" w:color="auto" w:fill="FFFFFF"/>
                <w:lang w:eastAsia="ru-RU" w:bidi="ar-SA"/>
              </w:rPr>
            </w:pPr>
          </w:p>
          <w:p w:rsidR="009F50DD" w:rsidRDefault="009F50DD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en-US" w:eastAsia="ru-RU" w:bidi="ar-SA"/>
              </w:rPr>
            </w:pPr>
          </w:p>
        </w:tc>
      </w:tr>
    </w:tbl>
    <w:p w:rsidR="009F50DD" w:rsidRDefault="009F50DD">
      <w:pPr>
        <w:widowControl/>
        <w:suppressAutoHyphens w:val="0"/>
        <w:textAlignment w:val="auto"/>
        <w:rPr>
          <w:b/>
          <w:bCs/>
          <w:sz w:val="22"/>
          <w:szCs w:val="22"/>
        </w:rPr>
      </w:pPr>
    </w:p>
    <w:tbl>
      <w:tblPr>
        <w:tblW w:w="963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79"/>
        <w:gridCol w:w="3258"/>
      </w:tblGrid>
      <w:tr w:rsidR="009F50DD">
        <w:trPr>
          <w:trHeight w:val="616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«Утверждаю»                                                                                                                                                   </w:t>
            </w:r>
          </w:p>
          <w:p w:rsidR="009F50DD" w:rsidRDefault="00B80E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МБУ ДО «ДДТ»                                                                                                            ________________ Т.А. Кондратьева    </w:t>
            </w:r>
          </w:p>
          <w:p w:rsidR="009F50DD" w:rsidRDefault="00B80E3B">
            <w:pPr>
              <w:pStyle w:val="a8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</w:t>
            </w:r>
          </w:p>
          <w:p w:rsidR="009F50DD" w:rsidRDefault="00B80E3B">
            <w:pPr>
              <w:pStyle w:val="a8"/>
            </w:pPr>
            <w:r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</w:rPr>
              <w:t>» сентября 2024 года</w:t>
            </w:r>
          </w:p>
          <w:p w:rsidR="009F50DD" w:rsidRDefault="009F50DD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2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a8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ПРИНЯТА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на заседании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50DD" w:rsidRDefault="00B80E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педагогического совета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протокол  № ___ </w:t>
            </w:r>
          </w:p>
          <w:p w:rsidR="009F50DD" w:rsidRDefault="00B80E3B">
            <w:pPr>
              <w:pStyle w:val="a8"/>
            </w:pPr>
            <w:r>
              <w:rPr>
                <w:rFonts w:ascii="Times New Roman" w:hAnsi="Times New Roman"/>
                <w:sz w:val="24"/>
                <w:szCs w:val="24"/>
              </w:rPr>
              <w:t>от «____» сентября 2024 года</w:t>
            </w:r>
          </w:p>
          <w:p w:rsidR="009F50DD" w:rsidRDefault="009F50D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50DD" w:rsidRDefault="009F50DD">
      <w:pPr>
        <w:widowControl/>
        <w:suppressAutoHyphens w:val="0"/>
        <w:spacing w:after="240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9F50DD" w:rsidRDefault="009F50DD">
      <w:pPr>
        <w:widowControl/>
        <w:suppressAutoHyphens w:val="0"/>
        <w:spacing w:after="20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</w:p>
    <w:p w:rsidR="009F50DD" w:rsidRDefault="009F50DD">
      <w:pPr>
        <w:widowControl/>
        <w:suppressAutoHyphens w:val="0"/>
        <w:spacing w:after="20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</w:p>
    <w:p w:rsidR="009F50DD" w:rsidRDefault="009F50DD">
      <w:pPr>
        <w:widowControl/>
        <w:suppressAutoHyphens w:val="0"/>
        <w:spacing w:after="20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</w:p>
    <w:p w:rsidR="009F50DD" w:rsidRDefault="00B80E3B">
      <w:pPr>
        <w:widowControl/>
        <w:suppressAutoHyphens w:val="0"/>
        <w:spacing w:after="20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sz w:val="32"/>
          <w:szCs w:val="32"/>
          <w:lang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eastAsia="ru-RU" w:bidi="ar-SA"/>
        </w:rPr>
        <w:t>Дополнительная общеобразовательная</w:t>
      </w:r>
    </w:p>
    <w:p w:rsidR="009F50DD" w:rsidRDefault="00B80E3B">
      <w:pPr>
        <w:widowControl/>
        <w:suppressAutoHyphens w:val="0"/>
        <w:spacing w:after="20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eastAsia="ru-RU" w:bidi="ar-SA"/>
        </w:rPr>
        <w:t>общеразвивающая программа</w:t>
      </w:r>
    </w:p>
    <w:p w:rsidR="009F50DD" w:rsidRDefault="00B80E3B">
      <w:pPr>
        <w:widowControl/>
        <w:suppressAutoHyphens w:val="0"/>
        <w:spacing w:after="120"/>
        <w:ind w:right="-41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sz w:val="32"/>
          <w:szCs w:val="32"/>
          <w:lang w:eastAsia="ru-RU" w:bidi="ar-SA"/>
        </w:rPr>
        <w:t>«Флорик»</w:t>
      </w:r>
    </w:p>
    <w:p w:rsidR="009F50DD" w:rsidRDefault="009F50DD">
      <w:pPr>
        <w:widowControl/>
        <w:suppressAutoHyphens w:val="0"/>
        <w:jc w:val="center"/>
        <w:textAlignment w:val="auto"/>
        <w:rPr>
          <w:rFonts w:eastAsia="Times New Roman" w:cs="Times New Roman"/>
          <w:kern w:val="0"/>
          <w:sz w:val="32"/>
          <w:szCs w:val="32"/>
          <w:lang w:eastAsia="ru-RU" w:bidi="ar-SA"/>
        </w:rPr>
      </w:pPr>
    </w:p>
    <w:p w:rsidR="009F50DD" w:rsidRDefault="00B80E3B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color w:val="000000"/>
          <w:kern w:val="0"/>
          <w:sz w:val="32"/>
          <w:szCs w:val="32"/>
          <w:lang w:eastAsia="ru-RU" w:bidi="ar-SA"/>
        </w:rPr>
        <w:t>Возраст детей: 7 – 15лет</w:t>
      </w:r>
    </w:p>
    <w:p w:rsidR="009F50DD" w:rsidRDefault="00B80E3B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color w:val="000000"/>
          <w:kern w:val="0"/>
          <w:sz w:val="32"/>
          <w:szCs w:val="32"/>
          <w:lang w:eastAsia="ru-RU" w:bidi="ar-SA"/>
        </w:rPr>
        <w:t>Срок обучения: 2 года</w:t>
      </w:r>
    </w:p>
    <w:p w:rsidR="009F50DD" w:rsidRDefault="00B80E3B">
      <w:pPr>
        <w:widowControl/>
        <w:suppressAutoHyphens w:val="0"/>
        <w:spacing w:after="120"/>
        <w:ind w:right="-410"/>
        <w:jc w:val="center"/>
        <w:textAlignment w:val="auto"/>
      </w:pPr>
      <w:r>
        <w:t>программа модифицированная</w:t>
      </w:r>
    </w:p>
    <w:p w:rsidR="009F50DD" w:rsidRDefault="009F50DD">
      <w:pPr>
        <w:widowControl/>
        <w:suppressAutoHyphens w:val="0"/>
        <w:spacing w:after="200"/>
        <w:jc w:val="center"/>
        <w:textAlignment w:val="auto"/>
        <w:rPr>
          <w:sz w:val="32"/>
          <w:szCs w:val="32"/>
        </w:rPr>
      </w:pPr>
    </w:p>
    <w:p w:rsidR="009F50DD" w:rsidRDefault="009F50DD">
      <w:pPr>
        <w:widowControl/>
        <w:suppressAutoHyphens w:val="0"/>
        <w:spacing w:after="200"/>
        <w:jc w:val="center"/>
        <w:textAlignment w:val="auto"/>
        <w:rPr>
          <w:sz w:val="32"/>
          <w:szCs w:val="32"/>
        </w:rPr>
      </w:pPr>
    </w:p>
    <w:p w:rsidR="009F50DD" w:rsidRDefault="009F50DD">
      <w:pPr>
        <w:widowControl/>
        <w:suppressAutoHyphens w:val="0"/>
        <w:spacing w:after="200"/>
        <w:jc w:val="center"/>
        <w:textAlignment w:val="auto"/>
        <w:rPr>
          <w:sz w:val="32"/>
          <w:szCs w:val="32"/>
        </w:rPr>
      </w:pPr>
    </w:p>
    <w:p w:rsidR="009F50DD" w:rsidRDefault="00B80E3B">
      <w:pPr>
        <w:widowControl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32"/>
          <w:szCs w:val="32"/>
          <w:lang w:eastAsia="ru-RU" w:bidi="ar-SA"/>
        </w:rPr>
        <w:t>педагог дополнительного образования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32"/>
          <w:szCs w:val="32"/>
          <w:lang w:eastAsia="ru-RU" w:bidi="ar-SA"/>
        </w:rPr>
      </w:pPr>
      <w:r>
        <w:rPr>
          <w:rFonts w:eastAsia="Times New Roman" w:cs="Times New Roman"/>
          <w:kern w:val="0"/>
          <w:sz w:val="32"/>
          <w:szCs w:val="32"/>
          <w:lang w:eastAsia="ru-RU" w:bidi="ar-SA"/>
        </w:rPr>
        <w:t>Солопова Галина Витальевна</w:t>
      </w:r>
    </w:p>
    <w:p w:rsidR="009F50DD" w:rsidRDefault="00B80E3B">
      <w:pPr>
        <w:widowControl/>
        <w:suppressAutoHyphens w:val="0"/>
        <w:spacing w:after="240"/>
        <w:jc w:val="right"/>
        <w:textAlignment w:val="auto"/>
        <w:rPr>
          <w:rFonts w:eastAsia="Times New Roman" w:cs="Times New Roman"/>
          <w:kern w:val="0"/>
          <w:sz w:val="32"/>
          <w:szCs w:val="32"/>
          <w:lang w:eastAsia="ru-RU" w:bidi="ar-SA"/>
        </w:rPr>
      </w:pPr>
      <w:r>
        <w:rPr>
          <w:rFonts w:eastAsia="Times New Roman" w:cs="Times New Roman"/>
          <w:kern w:val="0"/>
          <w:sz w:val="32"/>
          <w:szCs w:val="32"/>
          <w:lang w:eastAsia="ru-RU" w:bidi="ar-SA"/>
        </w:rPr>
        <w:br/>
      </w:r>
      <w:r>
        <w:rPr>
          <w:rFonts w:eastAsia="Times New Roman" w:cs="Times New Roman"/>
          <w:kern w:val="0"/>
          <w:sz w:val="32"/>
          <w:szCs w:val="32"/>
          <w:lang w:eastAsia="ru-RU" w:bidi="ar-SA"/>
        </w:rPr>
        <w:br/>
      </w:r>
      <w:r>
        <w:rPr>
          <w:rFonts w:eastAsia="Times New Roman" w:cs="Times New Roman"/>
          <w:kern w:val="0"/>
          <w:sz w:val="32"/>
          <w:szCs w:val="32"/>
          <w:lang w:eastAsia="ru-RU" w:bidi="ar-SA"/>
        </w:rPr>
        <w:br/>
      </w:r>
      <w:r>
        <w:rPr>
          <w:rFonts w:eastAsia="Times New Roman" w:cs="Times New Roman"/>
          <w:kern w:val="0"/>
          <w:sz w:val="32"/>
          <w:szCs w:val="32"/>
          <w:lang w:eastAsia="ru-RU" w:bidi="ar-SA"/>
        </w:rPr>
        <w:br/>
      </w:r>
    </w:p>
    <w:p w:rsidR="009F50DD" w:rsidRDefault="00B80E3B">
      <w:pPr>
        <w:widowControl/>
        <w:suppressAutoHyphens w:val="0"/>
        <w:spacing w:after="200"/>
        <w:jc w:val="center"/>
        <w:textAlignment w:val="auto"/>
      </w:pPr>
      <w:r>
        <w:rPr>
          <w:rFonts w:eastAsia="Times New Roman" w:cs="Times New Roman"/>
          <w:color w:val="000000"/>
          <w:kern w:val="0"/>
          <w:sz w:val="32"/>
          <w:szCs w:val="32"/>
          <w:lang w:eastAsia="ru-RU" w:bidi="ar-SA"/>
        </w:rPr>
        <w:t>Сусуман, 2024г</w:t>
      </w:r>
    </w:p>
    <w:p w:rsidR="009F50DD" w:rsidRDefault="009F50DD">
      <w:pPr>
        <w:widowControl/>
        <w:suppressAutoHyphens w:val="0"/>
        <w:textAlignment w:val="auto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uppressAutoHyphens w:val="0"/>
        <w:textAlignment w:val="auto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B80E3B">
      <w:pPr>
        <w:widowControl/>
        <w:suppressAutoHyphens w:val="0"/>
        <w:textAlignment w:val="auto"/>
      </w:pPr>
      <w:r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  <w:t xml:space="preserve">                                                     </w:t>
      </w:r>
      <w:r>
        <w:rPr>
          <w:rFonts w:eastAsia="Times New Roman" w:cs="Times New Roman"/>
          <w:b/>
          <w:bCs/>
          <w:color w:val="000000"/>
          <w:kern w:val="0"/>
          <w:sz w:val="22"/>
          <w:szCs w:val="22"/>
          <w:lang w:eastAsia="ru-RU" w:bidi="ar-SA"/>
        </w:rPr>
        <w:t>СОДЕРЖАНИЕ</w:t>
      </w:r>
    </w:p>
    <w:p w:rsidR="009F50DD" w:rsidRDefault="00B80E3B">
      <w:pPr>
        <w:widowControl/>
        <w:suppressAutoHyphens w:val="0"/>
        <w:textAlignment w:val="auto"/>
      </w:pPr>
      <w:r>
        <w:rPr>
          <w:rFonts w:eastAsia="Times New Roman" w:cs="Times New Roman"/>
          <w:kern w:val="0"/>
          <w:lang w:eastAsia="ru-RU" w:bidi="ar-SA"/>
        </w:rPr>
        <w:br/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Пояснительная записка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Актуальность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Новизна программы. Педагогическая целесообразность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Цель и задачи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Возраст детей и сроки реализации программы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Формы обучения. Формы организации деятельности.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Планируемые образовательные результаты программы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Способы определения результатов образовательного процесса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Контрольно-оценочная деятельность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Учебно-тематический план 1 года обучения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Содержание программы 1 года обучения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Учебно-тематический план 2 года обучения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Содержание программы 2 года обучения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Методическое обеспечение программы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Список литературы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Приложение</w:t>
      </w:r>
    </w:p>
    <w:p w:rsidR="009F50DD" w:rsidRDefault="00B80E3B">
      <w:pPr>
        <w:widowControl/>
        <w:shd w:val="clear" w:color="auto" w:fill="FFFFFF"/>
        <w:suppressAutoHyphens w:val="0"/>
        <w:jc w:val="both"/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Диагностические материалы для проведения аттестации обучающихся.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br/>
      </w:r>
      <w:r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  <w:t xml:space="preserve"> </w:t>
      </w: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B80E3B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bookmarkStart w:id="0" w:name="_Hlk178486950"/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 xml:space="preserve">         Данная программа разработана в соответствии с нормативно-правовыми документами: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Федеральным законом от 29 декабря 2012 года № 273-ФЗ «Об образовании в Российской Федерации»;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Приказ Министерства просвещения Российской Федерации от 27 июля 2022 г. № 629 «Порядок организации и осуществления образовательной деятельности по дополнительным общеобразовательным программам»;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Приказом Министерства образования м науки Российской Федерации от 18 ноября 2015 года № 09-3242 «Методическими рекомендациями по проектированию дополнительных общеразвивающих программ»;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распоряжением Правительства Российской Федерации от 24 апреля 2015 года № 729-р «Концепция развития дополнительного образования детей»;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распоряжением Правительства Российской Федерации от 29 мая 2015 года № 996-р «Стратегия развития воспитания в Российской Федерации на период до 2025 года»;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постановлением Правительства Российской Федерации от 30 декабря 2015 года № 1493 «О государственной программе «Патриотическое воспитание граждан Российской Федерации на 2016-2020 годы»;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санитарно-эпидемиологическими правилами и нормативами СанПиН 2.4.4.3172-14 от 04 июля 2014 года № 41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Концепция развития дополнительного образования детей до 2030 года, Распоряжение Правительства РФ от 31 марта2022 г. № 678-р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Приоритетный проект «Доступное дополнительное образование для детей» (протокол заседания Президиума Совета при Президенте Российской Федерации по стратегическому развитию и национальным проектам от 30.11.2016 №11) образовательной деятельности по дополнительным общеобразовательным программам»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Приказ Министерства просвещения Российской Федерации от 03.09.2019 N 467 «Об утверждении Целевой модели развития региональных систем дополнительного образования детей».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Постановление Главного государственного санитарного врача РФ от 28.09.2020 № 28 «Об утверждении СанПиН 2.4.3648-20 «Санитарноэпидемиологические требования к организациям воспитания и обучения, отдыха и оздоровления детей и молодежи». 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Письмо Минобрнауки России от 18.11.2015 г. № 09-3242 «О направлении информации» вместе с методическими рекомендациями по проектированию дополнительных общеразвивающих программ (включая разноуровневые программы). 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Национальный проект «Образование» (протокол заседания Президиума Совета при Президенте Российской Федерации по стратегическому развитию и национальным проектам от 24.12.2018 № 16)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Федеральный проект «Успех каждого ребёнка» (протокол заседания проектного комитета по национальному проекту «Образование» от 07.12.2018 № 3)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Конвенция ООН о правах ребенка;</w:t>
      </w:r>
    </w:p>
    <w:p w:rsidR="009F50DD" w:rsidRDefault="00B80E3B">
      <w:pPr>
        <w:widowControl/>
        <w:numPr>
          <w:ilvl w:val="0"/>
          <w:numId w:val="1"/>
        </w:numPr>
        <w:shd w:val="clear" w:color="auto" w:fill="FFFFFF"/>
        <w:suppressAutoHyphens w:val="0"/>
        <w:jc w:val="both"/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Cs/>
          <w:color w:val="000000"/>
          <w:kern w:val="0"/>
          <w:szCs w:val="22"/>
          <w:lang w:eastAsia="ru-RU" w:bidi="ar-SA"/>
        </w:rPr>
        <w:t>Устав и локальные акты МБУ ДО «ДДТ». </w:t>
      </w:r>
    </w:p>
    <w:p w:rsidR="009F50DD" w:rsidRDefault="00B80E3B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  <w:r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  <w:t xml:space="preserve"> </w:t>
      </w:r>
    </w:p>
    <w:bookmarkEnd w:id="0"/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B80E3B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  <w:r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  <w:t xml:space="preserve">                                        </w:t>
      </w:r>
    </w:p>
    <w:p w:rsidR="009F50DD" w:rsidRDefault="00B80E3B">
      <w:pPr>
        <w:widowControl/>
        <w:shd w:val="clear" w:color="auto" w:fill="FFFFFF"/>
        <w:suppressAutoHyphens w:val="0"/>
        <w:jc w:val="center"/>
        <w:rPr>
          <w:rFonts w:eastAsia="Times New Roman" w:cs="Times New Roman"/>
          <w:b/>
          <w:color w:val="000000"/>
          <w:kern w:val="0"/>
          <w:lang w:eastAsia="ru-RU" w:bidi="ar-SA"/>
        </w:rPr>
      </w:pPr>
      <w:r>
        <w:rPr>
          <w:rFonts w:eastAsia="Times New Roman" w:cs="Times New Roman"/>
          <w:b/>
          <w:color w:val="000000"/>
          <w:kern w:val="0"/>
          <w:lang w:eastAsia="ru-RU" w:bidi="ar-SA"/>
        </w:rPr>
        <w:t>Пояснительная записка</w:t>
      </w:r>
    </w:p>
    <w:p w:rsidR="009F50DD" w:rsidRDefault="009F50DD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b/>
          <w:color w:val="000000"/>
          <w:kern w:val="0"/>
          <w:sz w:val="28"/>
          <w:lang w:eastAsia="ru-RU" w:bidi="ar-SA"/>
        </w:rPr>
      </w:pPr>
    </w:p>
    <w:p w:rsidR="009F50DD" w:rsidRDefault="00B80E3B">
      <w:pPr>
        <w:widowControl/>
        <w:shd w:val="clear" w:color="auto" w:fill="FFFFFF"/>
        <w:suppressAutoHyphens w:val="0"/>
        <w:jc w:val="both"/>
      </w:pPr>
      <w:r>
        <w:rPr>
          <w:rFonts w:eastAsia="Times New Roman" w:cs="Times New Roman"/>
          <w:b/>
          <w:color w:val="000000"/>
          <w:kern w:val="0"/>
          <w:lang w:eastAsia="ru-RU" w:bidi="ar-SA"/>
        </w:rPr>
        <w:t xml:space="preserve">            </w:t>
      </w:r>
      <w:r>
        <w:rPr>
          <w:rFonts w:eastAsia="Times New Roman" w:cs="Times New Roman"/>
          <w:color w:val="000000"/>
          <w:kern w:val="0"/>
          <w:lang w:eastAsia="ru-RU" w:bidi="ar-SA"/>
        </w:rPr>
        <w:t>Одно из направлений в решении задач трудового и эстетического воспитания обучающихся, неразрывно связанных с проблемой рационального использования свободного от школьных занятий времени - расширение сети кружков эстетического цикла, привлечение к занятиям возможно большего числа школьников с целью развития познавательного интереса не только к изобразительному искусству, но и биологии, экологии, истории.</w:t>
      </w:r>
      <w:r>
        <w:rPr>
          <w:rFonts w:eastAsia="Times New Roman" w:cs="Times New Roman"/>
          <w:b/>
          <w:color w:val="000000"/>
          <w:kern w:val="0"/>
          <w:lang w:eastAsia="ru-RU" w:bidi="ar-SA"/>
        </w:rPr>
        <w:t xml:space="preserve">                                                                                           </w:t>
      </w:r>
    </w:p>
    <w:p w:rsidR="009F50DD" w:rsidRDefault="00B80E3B">
      <w:pPr>
        <w:widowControl/>
        <w:shd w:val="clear" w:color="auto" w:fill="FFFFFF"/>
        <w:suppressAutoHyphens w:val="0"/>
        <w:jc w:val="both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Самым </w:t>
      </w:r>
      <w:hyperlink r:id="rId9" w:tooltip="Действенность" w:history="1">
        <w:r>
          <w:rPr>
            <w:rFonts w:eastAsia="Times New Roman" w:cs="Times New Roman"/>
            <w:kern w:val="0"/>
            <w:lang w:eastAsia="ru-RU" w:bidi="ar-SA"/>
          </w:rPr>
          <w:t>действенным</w:t>
        </w:r>
      </w:hyperlink>
      <w:r>
        <w:rPr>
          <w:rFonts w:eastAsia="Times New Roman" w:cs="Times New Roman"/>
          <w:color w:val="000000"/>
          <w:kern w:val="0"/>
          <w:lang w:eastAsia="ru-RU" w:bidi="ar-SA"/>
        </w:rPr>
        <w:t> и доступным способом воспитания в наших детях любознательности, нестандартности, эмоциональности восприятия окружающего мира, любви к красоте является их приобщение к природе. Животворный контакт с природой, многообразием растений и еще не до конца истребленной красотой поможет обучающимся более эмоционально, бережно относиться к окружающему миру.</w:t>
      </w:r>
      <w:r>
        <w:rPr>
          <w:rFonts w:eastAsia="Times New Roman" w:cs="Times New Roman"/>
          <w:b/>
          <w:color w:val="000000"/>
          <w:kern w:val="0"/>
          <w:lang w:eastAsia="ru-RU" w:bidi="ar-SA"/>
        </w:rPr>
        <w:t xml:space="preserve">          </w:t>
      </w:r>
    </w:p>
    <w:p w:rsidR="009F50DD" w:rsidRDefault="00B80E3B">
      <w:pPr>
        <w:widowControl/>
        <w:shd w:val="clear" w:color="auto" w:fill="FFFFFF"/>
        <w:suppressAutoHyphens w:val="0"/>
        <w:jc w:val="both"/>
      </w:pPr>
      <w:r>
        <w:rPr>
          <w:rFonts w:eastAsia="Times New Roman" w:cs="Times New Roman"/>
          <w:b/>
          <w:color w:val="000000"/>
          <w:kern w:val="0"/>
          <w:lang w:eastAsia="ru-RU" w:bidi="ar-SA"/>
        </w:rPr>
        <w:t xml:space="preserve">         </w:t>
      </w:r>
      <w:r>
        <w:rPr>
          <w:rFonts w:eastAsia="Times New Roman" w:cs="Times New Roman"/>
          <w:color w:val="000000"/>
          <w:kern w:val="0"/>
          <w:lang w:eastAsia="ru-RU" w:bidi="ar-SA"/>
        </w:rPr>
        <w:t>Одним из средств эстетического воспитания школьников является искусство выращивания комнатных цветов. Требующие бережного отношения цветы, вырабатывают у человека плавные, нежные движения, спокойную сосредоточенность. Человек, занимающийся выращиванием растений, аранжировкой цветов и флористикой, более подготовлен к восприятию других видов искусства - прежде всего изобразительного, декоративно-прикладного, к оценке их художественного уровня. Творчески работая с природным материалом, он обретает как бы второе зрение: в каждом цветке, травинке он учится видеть неповторимую красоту, образ.</w:t>
      </w:r>
    </w:p>
    <w:p w:rsidR="009F50DD" w:rsidRDefault="00B80E3B">
      <w:pPr>
        <w:widowControl/>
        <w:suppressAutoHyphens w:val="0"/>
        <w:ind w:firstLine="708"/>
        <w:jc w:val="both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Программа «Флорик» предусматривает формирование интереса к наукам биологии и флористике, выращивание растений уход за ними, изготовление поделок из природного и бросового материала, а также изучение составления букетов и цветочных композиций из сухоцветов.</w:t>
      </w:r>
    </w:p>
    <w:p w:rsidR="009F50DD" w:rsidRDefault="00B80E3B">
      <w:pPr>
        <w:widowControl/>
        <w:suppressAutoHyphens w:val="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Программа поможет учащимся накопить знания о том, какие растения используются в цветочном дизайне, об особенностях выращивания таких растений в саду или на участке, о местах произрастания и видах дикорастущих растений.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sz w:val="22"/>
          <w:szCs w:val="22"/>
        </w:rPr>
        <w:t xml:space="preserve">                                                                 </w:t>
      </w: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 xml:space="preserve"> </w:t>
      </w:r>
    </w:p>
    <w:p w:rsidR="009F50DD" w:rsidRDefault="00B80E3B">
      <w:pPr>
        <w:widowControl/>
        <w:suppressAutoHyphens w:val="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Актуальность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Сказочна и богата природа. Какие разнообразные чувства переполняют нас при встрече с ней! В любое время года она открывает прелести по-разному, давая простор фантазии и творчеству. Природа пробуждает в нас прекрасные чувства. Помогает справиться со стрессами, только нужно уметь видеть и понимать ее.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        Вряд ли найдется человек, который ни разу в жизни не поднял с земли осенний лист и не восхитился красотой его совершенной формы и цветом. Или не подобрал бы корягу, показавшуюся ему фантастическим зверем или сказочным героем. Даже в человеке, далеком от искусства, может проснуться спящий до поры до времени художник.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        Природа щедра. Она бесплатно отдает свои материалы мастеру. Природный материал сам по себе кладовая для фантазии и игры воображения. А если его соединить с ловкостью рук, то все можно оживить, дать как бы вторую жизнь.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        Работая с природным материалом, заключает в себе большие возможности сближения ребенка с родной природой, воспитание бережного, заботливого отношения к ней и формирование первых трудовых навыков.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Изготовление игрушек, поделок из природного материала – труд кропотливый, увлекательный и очень приятный. Для того чтобы дети охотно им занимались, необходимо развивать их фантазию. Добрые чувства, а с овладением навыками придет и ловкость в работе.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        Собрав природный материал, дети по долгу его рассматривают, перебирают, ощупывают, обследуют. Это способствует запоминанию формы, красок, свойств каждого вида материала. Например, дети узнают, что орехи круглые, коричневые, с бугристой поверхностью; желуди овальные, блестящие, желтовато-коричневые и т.д.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        Встречи с природой расширяют представления</w:t>
      </w: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 </w:t>
      </w:r>
      <w:r>
        <w:rPr>
          <w:rFonts w:eastAsia="Times New Roman" w:cs="Times New Roman"/>
          <w:color w:val="000000"/>
          <w:kern w:val="0"/>
          <w:lang w:eastAsia="ru-RU" w:bidi="ar-SA"/>
        </w:rPr>
        <w:t>детей об окружающем мире, учат их внимательно вглядываться в различные явления, сохранять целостность восприятия при создании поделок из природного материала.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lastRenderedPageBreak/>
        <w:t>        Изготовление поделок требует от ребенка ловких действий, и если вначале неточными движениями руки он нередко повреждает игрушку, то впоследствии, в процессе систематического труда, рука приобретает уверенность, точность, а пальцы становятся гибкими. Все это важно для подготовки руки к письму, к учебной деятельности в школе. Ручной труд способствует развитию сенсомоторики</w:t>
      </w: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 </w:t>
      </w:r>
      <w:r>
        <w:rPr>
          <w:rFonts w:eastAsia="Times New Roman" w:cs="Times New Roman"/>
          <w:color w:val="000000"/>
          <w:kern w:val="0"/>
          <w:lang w:eastAsia="ru-RU" w:bidi="ar-SA"/>
        </w:rPr>
        <w:t>– согласованности в работе глаза и руки, совершенствованию координации движений, гибкости, точности в выполнении действий.</w:t>
      </w:r>
      <w:r>
        <w:rPr>
          <w:rFonts w:eastAsia="Times New Roman" w:cs="Times New Roman"/>
          <w:color w:val="2D2A2A"/>
          <w:kern w:val="0"/>
          <w:lang w:eastAsia="ru-RU" w:bidi="ar-SA"/>
        </w:rPr>
        <w:t> В процессе изготовления поделок развивается мелкая моторика руки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        Большое влияние оказывает труд с природным материалом на умственное развитие ребенка, на развитие его мышления. Если проследить путь работы с детьми по изготовлению поделок из природного материала, то можно заметить, что вначале ребята рассматривают образец, анализируют его структуру, способы изготовления. Затем после усвоения этого процесса задания усложняются: детям показывают рисунок или фотографию игрушки, которую нужно сделать и, наконец, они без предварительного анализа изготовляют поделку по заданию или по собственному замыслу.        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        </w:t>
      </w: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Новизна</w:t>
      </w:r>
      <w:r>
        <w:rPr>
          <w:rFonts w:eastAsia="Times New Roman" w:cs="Times New Roman"/>
          <w:color w:val="000000"/>
          <w:kern w:val="0"/>
          <w:lang w:eastAsia="ru-RU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программы</w:t>
      </w:r>
      <w:r>
        <w:rPr>
          <w:rFonts w:eastAsia="Times New Roman" w:cs="Times New Roman"/>
          <w:color w:val="000000"/>
          <w:kern w:val="0"/>
          <w:lang w:eastAsia="ru-RU" w:bidi="ar-SA"/>
        </w:rPr>
        <w:t xml:space="preserve"> состоит в том что занимательность работы по изготовлению игрушек из природного материала способствует развитию у детей внимания – повышает его устойчивости, формируется произвольное внимание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        Поделки из природного материала в большей мере удовлетворяют любознательность детей. В этом труде всегда есть новизна, творческое искание, возможность добиваться более совершенных результатов.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        Благоприятный эмоциональный настрой детей во время изготовления игрушек, радость общения в труде, наслаждение, испытываемое в процессе создания красивой игрушки, очень важны для общего развития</w:t>
      </w: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. </w:t>
      </w:r>
      <w:r>
        <w:rPr>
          <w:rFonts w:eastAsia="Times New Roman" w:cs="Times New Roman"/>
          <w:color w:val="000000"/>
          <w:kern w:val="0"/>
          <w:lang w:eastAsia="ru-RU" w:bidi="ar-SA"/>
        </w:rPr>
        <w:t>Сколько искренней радости, восторга приносят ребятам незамысловатые поделки из ракушек, шишек и др. природного материала! Любимой игрушкой детей становится какой-нибудь забавный веселый человечек, изготовленный своими руками.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       </w:t>
      </w: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</w:t>
      </w: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Программа педагогически целесообразна, потому что</w:t>
      </w: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 </w:t>
      </w:r>
      <w:r>
        <w:rPr>
          <w:rFonts w:eastAsia="Times New Roman" w:cs="Times New Roman"/>
          <w:color w:val="000000"/>
          <w:kern w:val="0"/>
          <w:lang w:eastAsia="ru-RU" w:bidi="ar-SA"/>
        </w:rPr>
        <w:t>труд по изготовлению игрушек из природного материала способствует развитию личности ребенка, воспитанию его характера. Не так-то просто сделать игрушку: ее изготовление требует определенных волевых усилий. Когда ребенок встречается с трудностями, он пытается самостоятельно их разрешить. Постепенно у него формируются такие качества, как целеустремленность, настойчивость, умение доводить начатое дело до конца. Результаты труда, особенно одобряемые взрослыми, окрыляют ребят, побуждают их к выполнению новых поделок. За каждую работу они берутся все с большим эмоциональным подъемом. При правильной организации воспитательно-образовательного процесса работа с природным материалом становится эффективным средством всестороннего развития и воспитания детей, открывается большая возможность раскрыть индивидуальность и творческий потенциал каждого ребенка.</w:t>
      </w:r>
      <w:r>
        <w:rPr>
          <w:rFonts w:ascii="Arial" w:eastAsia="Times New Roman" w:hAnsi="Arial" w:cs="Arial"/>
          <w:color w:val="000000"/>
          <w:kern w:val="0"/>
          <w:lang w:eastAsia="ru-RU" w:bidi="ar-SA"/>
        </w:rPr>
        <w:t> </w:t>
      </w:r>
    </w:p>
    <w:p w:rsidR="009F50DD" w:rsidRDefault="009F50DD">
      <w:pPr>
        <w:widowControl/>
        <w:suppressAutoHyphens w:val="0"/>
        <w:jc w:val="both"/>
        <w:textAlignment w:val="auto"/>
        <w:rPr>
          <w:rFonts w:ascii="Arial" w:eastAsia="Times New Roman" w:hAnsi="Arial" w:cs="Arial"/>
          <w:color w:val="000000"/>
          <w:kern w:val="0"/>
          <w:lang w:eastAsia="ru-RU" w:bidi="ar-SA"/>
        </w:rPr>
      </w:pPr>
    </w:p>
    <w:p w:rsidR="009F50DD" w:rsidRDefault="00B80E3B">
      <w:pPr>
        <w:widowControl/>
        <w:suppressAutoHyphens w:val="0"/>
        <w:jc w:val="center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Сведения о программе, направленность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 Занятия с детьми творчеством любого вида деятельности являются необходимой частью развивающего обучения. Именно в процессе творческой деятельности развивается образное, конструктивное и аналитическое мышление, воображение, зрительная память. То есть происходит разностороннее психическое развитие ребенка, раскрывается его личность, воспитывается легкость и быстрота овладения знаниями и умениями, способность использовать их для решения задач в различных, в том числе нестандартных ситуациях, уверенность в правильности обоснованных решений и их реализации.</w:t>
      </w:r>
    </w:p>
    <w:p w:rsidR="009F50DD" w:rsidRDefault="00B80E3B">
      <w:pPr>
        <w:widowControl/>
        <w:shd w:val="clear" w:color="auto" w:fill="FFFFFF"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Развитие конструктивной и художественной деятельности построено на освоении детьми общего подхода к исследованию свойств материалов, выбору способов их обработки с учетом свойств и назначения будущего изделия, овладения другими обще трудовыми умениями. Конструирование и художественный труд не только формирует практические умения, позволяющие творчески обрабатывать доступные дошкольникам и школьникам материалы, используя простейшие инструменты, но и также развивают умственные способности, которые проявля</w:t>
      </w:r>
      <w:r>
        <w:rPr>
          <w:rFonts w:eastAsia="Times New Roman" w:cs="Times New Roman"/>
          <w:color w:val="000000"/>
          <w:kern w:val="0"/>
          <w:lang w:eastAsia="ru-RU" w:bidi="ar-SA"/>
        </w:rPr>
        <w:lastRenderedPageBreak/>
        <w:t>ются и в других видах деятельности. В процессе рукотворчества создается некая модель, изделие, художественный образ, состоящий из нескольких частей, элементов. Манипулируя материалами, ребенок знакомиться с их свойствами.</w:t>
      </w:r>
      <w:r>
        <w:rPr>
          <w:rFonts w:eastAsia="Times New Roman" w:cs="Times New Roman"/>
          <w:color w:val="122100"/>
          <w:kern w:val="0"/>
          <w:sz w:val="22"/>
          <w:szCs w:val="22"/>
          <w:lang w:eastAsia="ru-RU" w:bidi="ar-SA"/>
        </w:rPr>
        <w:t> </w:t>
      </w:r>
    </w:p>
    <w:p w:rsidR="009F50DD" w:rsidRDefault="00B80E3B">
      <w:pPr>
        <w:widowControl/>
        <w:shd w:val="clear" w:color="auto" w:fill="FFFFFF"/>
        <w:suppressAutoHyphens w:val="0"/>
        <w:jc w:val="both"/>
        <w:textAlignment w:val="auto"/>
      </w:pPr>
      <w:r>
        <w:rPr>
          <w:rFonts w:eastAsia="Times New Roman" w:cs="Times New Roman"/>
          <w:b/>
          <w:bCs/>
          <w:color w:val="122100"/>
          <w:kern w:val="0"/>
          <w:lang w:eastAsia="ru-RU" w:bidi="ar-SA"/>
        </w:rPr>
        <w:t>Детские поделки из природного материала</w:t>
      </w:r>
      <w:r>
        <w:rPr>
          <w:rFonts w:eastAsia="Times New Roman" w:cs="Times New Roman"/>
          <w:color w:val="122100"/>
          <w:kern w:val="0"/>
          <w:lang w:eastAsia="ru-RU" w:bidi="ar-SA"/>
        </w:rPr>
        <w:t> всегда были и будут популярны. Во-первых, материал для таких поделок можно в изобилии найти в любое время года. А во-вторых, они дают огромный простор для воплощения фантазий и творческих наклонностей ваших детей.</w:t>
      </w:r>
    </w:p>
    <w:p w:rsidR="009F50DD" w:rsidRDefault="00B80E3B">
      <w:pPr>
        <w:widowControl/>
        <w:shd w:val="clear" w:color="auto" w:fill="FFFFFF"/>
        <w:suppressAutoHyphens w:val="0"/>
        <w:jc w:val="both"/>
        <w:textAlignment w:val="auto"/>
      </w:pPr>
      <w:r>
        <w:rPr>
          <w:rFonts w:eastAsia="Times New Roman" w:cs="Times New Roman"/>
          <w:color w:val="122100"/>
          <w:kern w:val="0"/>
          <w:lang w:eastAsia="ru-RU" w:bidi="ar-SA"/>
        </w:rPr>
        <w:t>Дети очень любят работать</w:t>
      </w:r>
      <w:r>
        <w:rPr>
          <w:rFonts w:eastAsia="Times New Roman" w:cs="Times New Roman"/>
          <w:b/>
          <w:bCs/>
          <w:color w:val="122100"/>
          <w:kern w:val="0"/>
          <w:lang w:eastAsia="ru-RU" w:bidi="ar-SA"/>
        </w:rPr>
        <w:t> с природным материалом</w:t>
      </w:r>
      <w:r>
        <w:rPr>
          <w:rFonts w:eastAsia="Times New Roman" w:cs="Times New Roman"/>
          <w:color w:val="122100"/>
          <w:kern w:val="0"/>
          <w:lang w:eastAsia="ru-RU" w:bidi="ar-SA"/>
        </w:rPr>
        <w:t>. Они с удовольствием собирают красивые осенние листья, гладкие каштаны, крепкие желуди, цветы, колоски, сухую траву, мох. Что только они не придумывают из всего этого богатства – и аппликации, и композиции, и сказочные сценки и предметы декора, и украшения.</w:t>
      </w:r>
    </w:p>
    <w:p w:rsidR="009F50DD" w:rsidRDefault="009F50DD">
      <w:pPr>
        <w:widowControl/>
        <w:suppressAutoHyphens w:val="0"/>
        <w:jc w:val="both"/>
        <w:textAlignment w:val="auto"/>
        <w:rPr>
          <w:sz w:val="20"/>
          <w:szCs w:val="20"/>
        </w:rPr>
      </w:pPr>
    </w:p>
    <w:p w:rsidR="009F50DD" w:rsidRDefault="00B80E3B">
      <w:pPr>
        <w:widowControl/>
        <w:suppressAutoHyphens w:val="0"/>
        <w:jc w:val="both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</w:t>
      </w: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 </w:t>
      </w:r>
      <w:r>
        <w:rPr>
          <w:b/>
          <w:bCs/>
        </w:rPr>
        <w:t>Цель, задачи и планируемые результаты обучения, целевая аудитория</w:t>
      </w:r>
      <w:r>
        <w:rPr>
          <w:rFonts w:eastAsia="Times New Roman" w:cs="Times New Roman"/>
          <w:color w:val="000000"/>
          <w:kern w:val="0"/>
          <w:sz w:val="32"/>
          <w:szCs w:val="32"/>
          <w:lang w:eastAsia="ru-RU" w:bidi="ar-SA"/>
        </w:rPr>
        <w:t xml:space="preserve"> </w:t>
      </w:r>
    </w:p>
    <w:p w:rsidR="009F50DD" w:rsidRDefault="00B80E3B">
      <w:pPr>
        <w:widowControl/>
        <w:suppressAutoHyphens w:val="0"/>
        <w:jc w:val="both"/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Цель</w:t>
      </w:r>
      <w:r>
        <w:rPr>
          <w:rFonts w:eastAsia="Times New Roman" w:cs="Times New Roman"/>
          <w:color w:val="000000"/>
          <w:kern w:val="0"/>
          <w:lang w:eastAsia="ru-RU" w:bidi="ar-SA"/>
        </w:rPr>
        <w:t>: развитие творческих способностей, формирование художественной культуры детей как неотъемлемой части духовной культуры.</w:t>
      </w:r>
    </w:p>
    <w:p w:rsidR="009F50DD" w:rsidRDefault="00B80E3B">
      <w:pPr>
        <w:widowControl/>
        <w:suppressAutoHyphens w:val="0"/>
        <w:jc w:val="both"/>
      </w:pPr>
      <w:r>
        <w:t xml:space="preserve">           </w:t>
      </w:r>
      <w:r>
        <w:rPr>
          <w:rFonts w:eastAsia="Calibri" w:cs="Times New Roman"/>
          <w:kern w:val="0"/>
          <w:shd w:val="clear" w:color="auto" w:fill="FFFFFF"/>
          <w:lang w:eastAsia="en-US" w:bidi="ar-SA"/>
        </w:rPr>
        <w:t>Данная образовательная программа предусматривает возможность не просто получения определенных знаний в области природоведения и флористики, она дает возможность формирования у ребенка целостного восприятия всего живого на земле. На занятиях в кружке, кроме прямых и конкретных знаний о природе и красоте, ребенок приучается к самостоятельности, к творчеству, у него вырабатывается духовная потребность к общению с природой. Занятия развивают умение обращаться с инструментом, знание материала, воспитывают у детей уважение к труду – своему и товарищей.</w:t>
      </w:r>
    </w:p>
    <w:p w:rsidR="009F50DD" w:rsidRDefault="00B80E3B">
      <w:pPr>
        <w:widowControl/>
        <w:suppressAutoHyphens w:val="0"/>
        <w:rPr>
          <w:rFonts w:eastAsia="Times New Roman" w:cs="Times New Roman"/>
          <w:b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/>
          <w:color w:val="000000"/>
          <w:kern w:val="0"/>
          <w:szCs w:val="22"/>
          <w:lang w:eastAsia="ru-RU" w:bidi="ar-SA"/>
        </w:rPr>
        <w:t>Задачи:</w:t>
      </w:r>
    </w:p>
    <w:p w:rsidR="009F50DD" w:rsidRDefault="00B80E3B">
      <w:pPr>
        <w:widowControl/>
        <w:suppressAutoHyphens w:val="0"/>
        <w:rPr>
          <w:rFonts w:eastAsia="Times New Roman" w:cs="Times New Roman"/>
          <w:b/>
          <w:i/>
          <w:i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/>
          <w:i/>
          <w:iCs/>
          <w:color w:val="000000"/>
          <w:kern w:val="0"/>
          <w:szCs w:val="22"/>
          <w:lang w:eastAsia="ru-RU" w:bidi="ar-SA"/>
        </w:rPr>
        <w:t>Образовательные:</w:t>
      </w:r>
    </w:p>
    <w:p w:rsidR="009F50DD" w:rsidRDefault="00B80E3B">
      <w:pPr>
        <w:widowControl/>
        <w:suppressAutoHyphens w:val="0"/>
      </w:pPr>
      <w:r>
        <w:rPr>
          <w:rFonts w:eastAsia="Times New Roman" w:cs="Times New Roman"/>
          <w:color w:val="000000"/>
          <w:kern w:val="0"/>
          <w:lang w:eastAsia="ru-RU" w:bidi="ar-SA"/>
        </w:rPr>
        <w:t>1.  Познакомить детей с техниками выращивания растений, традициями искусства флористики, </w:t>
      </w:r>
      <w:hyperlink r:id="rId10" w:tooltip="Аппликация" w:history="1">
        <w:r>
          <w:rPr>
            <w:rFonts w:eastAsia="Times New Roman" w:cs="Times New Roman"/>
            <w:kern w:val="0"/>
            <w:lang w:eastAsia="ru-RU" w:bidi="ar-SA"/>
          </w:rPr>
          <w:t>аппликации</w:t>
        </w:r>
      </w:hyperlink>
      <w:r>
        <w:rPr>
          <w:rFonts w:eastAsia="Times New Roman" w:cs="Times New Roman"/>
          <w:kern w:val="0"/>
          <w:lang w:eastAsia="ru-RU" w:bidi="ar-SA"/>
        </w:rPr>
        <w:t>,</w:t>
      </w:r>
      <w:r>
        <w:rPr>
          <w:rFonts w:eastAsia="Times New Roman" w:cs="Times New Roman"/>
          <w:color w:val="000000"/>
          <w:kern w:val="0"/>
          <w:lang w:eastAsia="ru-RU" w:bidi="ar-SA"/>
        </w:rPr>
        <w:t xml:space="preserve"> икебаны;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2.  Дать представления о разнообразии природного материала родного края;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3.  Содействовать формированию знаний об основах знаний по природоведению, цветочных композициях, правилах сбора, хранения и подготовки природного материала;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4.  Научить детей создавать красивые изделия из простых и доступных материалов;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5.  Дать практические навыки работы в прикладных техниках.</w:t>
      </w:r>
    </w:p>
    <w:p w:rsidR="009F50DD" w:rsidRDefault="00B80E3B">
      <w:pPr>
        <w:widowControl/>
        <w:suppressAutoHyphens w:val="0"/>
      </w:pPr>
      <w:r>
        <w:rPr>
          <w:rFonts w:eastAsia="Times New Roman" w:cs="Times New Roman"/>
          <w:b/>
          <w:i/>
          <w:iCs/>
          <w:color w:val="000000"/>
          <w:kern w:val="0"/>
          <w:szCs w:val="22"/>
          <w:lang w:eastAsia="ru-RU" w:bidi="ar-SA"/>
        </w:rPr>
        <w:t>Воспитательные: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1.  Воспитывать эстетический вкус, чувство красоты;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2.  воспитывать в детях любовь к родной природе;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3.  учить видеть прекрасное в обыденном, бережно относиться к природе.</w:t>
      </w:r>
    </w:p>
    <w:p w:rsidR="009F50DD" w:rsidRDefault="00B80E3B">
      <w:pPr>
        <w:widowControl/>
        <w:suppressAutoHyphens w:val="0"/>
        <w:rPr>
          <w:rFonts w:eastAsia="Times New Roman" w:cs="Times New Roman"/>
          <w:b/>
          <w:i/>
          <w:iCs/>
          <w:color w:val="000000"/>
          <w:kern w:val="0"/>
          <w:szCs w:val="22"/>
          <w:lang w:eastAsia="ru-RU" w:bidi="ar-SA"/>
        </w:rPr>
      </w:pPr>
      <w:r>
        <w:rPr>
          <w:rFonts w:eastAsia="Times New Roman" w:cs="Times New Roman"/>
          <w:b/>
          <w:i/>
          <w:iCs/>
          <w:color w:val="000000"/>
          <w:kern w:val="0"/>
          <w:szCs w:val="22"/>
          <w:lang w:eastAsia="ru-RU" w:bidi="ar-SA"/>
        </w:rPr>
        <w:t>Развивающие: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1.  Развивать у детей творческие способности, изобретательность.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2.  развивать детскую фантазию, воображение и объемное мышление;</w:t>
      </w:r>
    </w:p>
    <w:p w:rsidR="009F50DD" w:rsidRDefault="00B80E3B">
      <w:pPr>
        <w:widowControl/>
        <w:suppressAutoHyphens w:val="0"/>
      </w:pPr>
      <w:r>
        <w:rPr>
          <w:rFonts w:eastAsia="Times New Roman" w:cs="Times New Roman"/>
          <w:color w:val="000000"/>
          <w:kern w:val="0"/>
          <w:lang w:eastAsia="ru-RU" w:bidi="ar-SA"/>
        </w:rPr>
        <w:t>3. развивать кругозор детей в области декоративно-прикладного искусства и </w:t>
      </w:r>
      <w:hyperlink r:id="rId11" w:tooltip="Природоведение" w:history="1">
        <w:r>
          <w:rPr>
            <w:rFonts w:eastAsia="Times New Roman" w:cs="Times New Roman"/>
            <w:kern w:val="0"/>
            <w:lang w:eastAsia="ru-RU" w:bidi="ar-SA"/>
          </w:rPr>
          <w:t>природоведения</w:t>
        </w:r>
      </w:hyperlink>
      <w:r>
        <w:rPr>
          <w:rFonts w:eastAsia="Times New Roman" w:cs="Times New Roman"/>
          <w:kern w:val="0"/>
          <w:lang w:eastAsia="ru-RU" w:bidi="ar-SA"/>
        </w:rPr>
        <w:t>;</w:t>
      </w:r>
    </w:p>
    <w:p w:rsidR="009F50DD" w:rsidRDefault="00B80E3B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4.    развивать креативные и коммуникативные способности детей.</w:t>
      </w:r>
    </w:p>
    <w:p w:rsidR="009F50DD" w:rsidRDefault="009F50DD">
      <w:pPr>
        <w:widowControl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Возраст детей и сроки реализации образовательной программы</w:t>
      </w:r>
    </w:p>
    <w:p w:rsidR="009F50DD" w:rsidRDefault="009F50DD">
      <w:pPr>
        <w:widowControl/>
        <w:suppressAutoHyphens w:val="0"/>
        <w:ind w:firstLine="708"/>
        <w:jc w:val="both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</w:p>
    <w:p w:rsidR="009F50DD" w:rsidRDefault="00B80E3B">
      <w:pPr>
        <w:widowControl/>
        <w:suppressAutoHyphens w:val="0"/>
        <w:jc w:val="both"/>
        <w:textAlignment w:val="auto"/>
      </w:pPr>
      <w:r>
        <w:rPr>
          <w:b/>
          <w:bCs/>
        </w:rPr>
        <w:t>Направленность программы</w:t>
      </w:r>
      <w:r>
        <w:t xml:space="preserve"> – художественный труд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b/>
          <w:bCs/>
        </w:rPr>
        <w:t>Срок реализации программы</w:t>
      </w:r>
      <w:r>
        <w:t xml:space="preserve"> - 2 года 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b/>
          <w:bCs/>
        </w:rPr>
        <w:t>Вид программы</w:t>
      </w:r>
      <w:r>
        <w:t xml:space="preserve"> - Модифицированная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b/>
          <w:bCs/>
        </w:rPr>
        <w:t>Форма обучения</w:t>
      </w:r>
      <w:r>
        <w:t xml:space="preserve"> - Очная 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b/>
          <w:bCs/>
        </w:rPr>
        <w:t>Уровень программы</w:t>
      </w:r>
      <w:r>
        <w:t xml:space="preserve"> - Разноуровневая 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b/>
          <w:bCs/>
        </w:rPr>
        <w:t>Объем программы</w:t>
      </w:r>
      <w:r>
        <w:t>:</w:t>
      </w:r>
    </w:p>
    <w:p w:rsidR="009F50DD" w:rsidRDefault="00B80E3B">
      <w:pPr>
        <w:widowControl/>
        <w:suppressAutoHyphens w:val="0"/>
        <w:jc w:val="both"/>
        <w:textAlignment w:val="auto"/>
      </w:pPr>
      <w:r>
        <w:t xml:space="preserve">1 год обучения (начальный уровень) – 144 часа </w:t>
      </w:r>
    </w:p>
    <w:p w:rsidR="009F50DD" w:rsidRDefault="00B80E3B">
      <w:pPr>
        <w:widowControl/>
        <w:suppressAutoHyphens w:val="0"/>
        <w:jc w:val="both"/>
        <w:textAlignment w:val="auto"/>
      </w:pPr>
      <w:r>
        <w:t xml:space="preserve">2 год обучения (базовый уровень) – 144 часа </w:t>
      </w:r>
    </w:p>
    <w:p w:rsidR="009F50DD" w:rsidRDefault="00B80E3B">
      <w:pPr>
        <w:pStyle w:val="Standard"/>
        <w:jc w:val="both"/>
        <w:rPr>
          <w:lang w:val="ru-RU"/>
        </w:rPr>
      </w:pPr>
      <w:r>
        <w:rPr>
          <w:lang w:val="ru-RU"/>
        </w:rPr>
        <w:t xml:space="preserve">Режим занятий: для обучающихся 7-15 лет занятие составляет 40 минут с переменой 10 мин. Занятия ведутся с учетом возраста обучающихся. </w:t>
      </w:r>
    </w:p>
    <w:p w:rsidR="009F50DD" w:rsidRDefault="00B80E3B">
      <w:pPr>
        <w:pStyle w:val="Standard"/>
        <w:jc w:val="both"/>
        <w:rPr>
          <w:lang w:val="ru-RU"/>
        </w:rPr>
      </w:pPr>
      <w:r>
        <w:rPr>
          <w:lang w:val="ru-RU"/>
        </w:rPr>
        <w:lastRenderedPageBreak/>
        <w:t xml:space="preserve">Общая продолжительность занятий 2 раза в неделю по 3 и 1,5часа (4,5 часа). </w:t>
      </w:r>
    </w:p>
    <w:p w:rsidR="009F50DD" w:rsidRDefault="00B80E3B">
      <w:pPr>
        <w:pStyle w:val="Standard"/>
        <w:jc w:val="both"/>
        <w:rPr>
          <w:lang w:val="ru-RU"/>
        </w:rPr>
      </w:pPr>
      <w:r>
        <w:rPr>
          <w:lang w:val="ru-RU"/>
        </w:rPr>
        <w:t xml:space="preserve">Допустимое количество обучающихся в группе: 1 год – 12-15 человек, </w:t>
      </w:r>
    </w:p>
    <w:p w:rsidR="009F50DD" w:rsidRDefault="00B80E3B">
      <w:pPr>
        <w:widowControl/>
        <w:suppressAutoHyphens w:val="0"/>
        <w:jc w:val="both"/>
        <w:textAlignment w:val="auto"/>
      </w:pPr>
      <w:r>
        <w:t xml:space="preserve">                                                                                   2 год – 10-12 человек.</w:t>
      </w:r>
    </w:p>
    <w:p w:rsidR="009F50DD" w:rsidRDefault="00B80E3B">
      <w:pPr>
        <w:widowControl/>
        <w:suppressAutoHyphens w:val="0"/>
        <w:jc w:val="both"/>
        <w:textAlignment w:val="auto"/>
      </w:pPr>
      <w:r>
        <w:t xml:space="preserve">        </w:t>
      </w:r>
      <w:r>
        <w:rPr>
          <w:rFonts w:eastAsia="Times New Roman" w:cs="Times New Roman"/>
          <w:color w:val="000000"/>
          <w:kern w:val="0"/>
          <w:lang w:eastAsia="ru-RU" w:bidi="ar-SA"/>
        </w:rPr>
        <w:t>Программой предполагаются индивидуальные, и коллективные формы работы при выполнении обучающимися творческих заданий. Предусмотрено изучение теоретических вопросов, практические занятия, посещение мастер-классов, выход на природу</w:t>
      </w:r>
    </w:p>
    <w:p w:rsidR="009F50DD" w:rsidRDefault="009F50DD">
      <w:pPr>
        <w:widowControl/>
        <w:suppressAutoHyphens w:val="0"/>
        <w:jc w:val="both"/>
        <w:textAlignment w:val="auto"/>
      </w:pPr>
    </w:p>
    <w:p w:rsidR="009F50DD" w:rsidRDefault="00B80E3B">
      <w:pPr>
        <w:widowControl/>
        <w:suppressAutoHyphens w:val="0"/>
        <w:jc w:val="both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              Основные формы обучения и формы организации учебного процесса</w:t>
      </w:r>
    </w:p>
    <w:p w:rsidR="009F50DD" w:rsidRDefault="009F50DD">
      <w:pPr>
        <w:widowControl/>
        <w:suppressAutoHyphens w:val="0"/>
        <w:jc w:val="both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</w:p>
    <w:p w:rsidR="009F50DD" w:rsidRDefault="00B80E3B">
      <w:pPr>
        <w:widowControl/>
        <w:shd w:val="clear" w:color="auto" w:fill="FFFFFF"/>
        <w:suppressAutoHyphens w:val="0"/>
        <w:spacing w:line="294" w:lineRule="atLeast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1. Технология личностно-ориентированного обучения</w:t>
      </w: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.</w:t>
      </w:r>
    </w:p>
    <w:p w:rsidR="009F50DD" w:rsidRDefault="00B80E3B">
      <w:pPr>
        <w:widowControl/>
        <w:numPr>
          <w:ilvl w:val="0"/>
          <w:numId w:val="2"/>
        </w:numPr>
        <w:shd w:val="clear" w:color="auto" w:fill="FFFFFF"/>
        <w:suppressAutoHyphens w:val="0"/>
        <w:spacing w:after="200" w:line="294" w:lineRule="atLeast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Использование индивидуального и дифференцированного подхода. В процессе овладения детьми программным материалом учитывается темп усвоения специальных знаний, умений и навыков, и, в соответствии с этим, корректируется темп подачи материала.</w:t>
      </w:r>
    </w:p>
    <w:p w:rsidR="009F50DD" w:rsidRDefault="00B80E3B">
      <w:pPr>
        <w:widowControl/>
        <w:numPr>
          <w:ilvl w:val="0"/>
          <w:numId w:val="2"/>
        </w:numPr>
        <w:shd w:val="clear" w:color="auto" w:fill="FFFFFF"/>
        <w:suppressAutoHyphens w:val="0"/>
        <w:spacing w:after="200" w:line="294" w:lineRule="atLeast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Индивидуальный подход предполагает учёт психологических особенностей личности ребёнка. </w:t>
      </w:r>
    </w:p>
    <w:p w:rsidR="009F50DD" w:rsidRDefault="00B80E3B">
      <w:pPr>
        <w:widowControl/>
        <w:shd w:val="clear" w:color="auto" w:fill="FFFFFF"/>
        <w:suppressAutoHyphens w:val="0"/>
        <w:spacing w:line="294" w:lineRule="atLeast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2. Технология создания художественного образа.</w:t>
      </w:r>
    </w:p>
    <w:p w:rsidR="009F50DD" w:rsidRDefault="00B80E3B">
      <w:pPr>
        <w:widowControl/>
        <w:numPr>
          <w:ilvl w:val="0"/>
          <w:numId w:val="3"/>
        </w:numPr>
        <w:shd w:val="clear" w:color="auto" w:fill="FFFFFF"/>
        <w:suppressAutoHyphens w:val="0"/>
        <w:spacing w:after="200" w:line="294" w:lineRule="atLeast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Необходимым условием выразительности художественного творчества является эмоциональное состояние, которое необходимо создавать на занятии. Здесь как нельзя лучше может быть реализован интегрированный подход. Это и музыкальное сопровождение, и литературный ряд, состоящий из сказок, пословиц, загадок, мифов, легенд, стихотворений и рассказов о природе. </w:t>
      </w:r>
    </w:p>
    <w:p w:rsidR="009F50DD" w:rsidRDefault="00B80E3B">
      <w:pPr>
        <w:widowControl/>
        <w:numPr>
          <w:ilvl w:val="0"/>
          <w:numId w:val="3"/>
        </w:numPr>
        <w:shd w:val="clear" w:color="auto" w:fill="FFFFFF"/>
        <w:suppressAutoHyphens w:val="0"/>
        <w:spacing w:after="200" w:line="294" w:lineRule="atLeast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Проведение праздников, конкурсов, викторин, посвящённых какому-либо явлению природы, пробуждает интерес, дополняется эстетическим впечатлением, в результате, появляется стремление запечатлеть и сохранить первозданную красоту природы.</w:t>
      </w:r>
    </w:p>
    <w:p w:rsidR="009F50DD" w:rsidRDefault="009F50DD">
      <w:pPr>
        <w:widowControl/>
        <w:suppressAutoHyphens w:val="0"/>
        <w:jc w:val="both"/>
        <w:rPr>
          <w:rFonts w:eastAsia="Times New Roman" w:cs="Times New Roman"/>
          <w:color w:val="000000"/>
          <w:kern w:val="0"/>
          <w:lang w:eastAsia="ru-RU" w:bidi="ar-SA"/>
        </w:rPr>
      </w:pPr>
    </w:p>
    <w:p w:rsidR="009F50DD" w:rsidRDefault="00B80E3B">
      <w:pPr>
        <w:widowControl/>
        <w:suppressAutoHyphens w:val="0"/>
        <w:ind w:firstLine="708"/>
        <w:jc w:val="both"/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 xml:space="preserve">                    Планируемые результаты освоения программы</w:t>
      </w:r>
      <w:r>
        <w:rPr>
          <w:rFonts w:eastAsia="Times New Roman" w:cs="Times New Roman"/>
          <w:color w:val="000000"/>
          <w:kern w:val="0"/>
          <w:lang w:eastAsia="ru-RU" w:bidi="ar-SA"/>
        </w:rPr>
        <w:t>:</w:t>
      </w:r>
    </w:p>
    <w:p w:rsidR="009F50DD" w:rsidRDefault="00B80E3B">
      <w:pPr>
        <w:widowControl/>
        <w:suppressAutoHyphens w:val="0"/>
        <w:ind w:firstLine="708"/>
        <w:jc w:val="both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У детей сформируются знания, умения и навыки как инструменты для решения творческих задач. Дети познакомятся с растительным миром разных стран, комнатными цветами, дикорастущими растениями. Научатся правильно сажать семена и пересаживать саженцы, ухаживать за разными видами флоры. научатся составлять букеты, цветочные композиции, новогодние композиции, использовать для этого разнообразные материалы.</w:t>
      </w:r>
    </w:p>
    <w:p w:rsidR="009F50DD" w:rsidRDefault="00B80E3B">
      <w:pPr>
        <w:widowControl/>
        <w:suppressAutoHyphens w:val="0"/>
        <w:ind w:firstLine="708"/>
        <w:jc w:val="both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Дети познакомятся с цветочным этикетом, смогут открывать для себя красоту в привычном и обыденном, некрасивом на первый взгляд, а также, будут включаться в различные виды и формы художественно – творческой деятельности (индивидуальные, групповые, коллективные, обращать внимание на красоту форм, сочетание цветов, причудливость узоров.</w:t>
      </w:r>
    </w:p>
    <w:p w:rsidR="009F50DD" w:rsidRDefault="009F50DD">
      <w:pPr>
        <w:widowControl/>
        <w:suppressAutoHyphens w:val="0"/>
        <w:ind w:firstLine="708"/>
        <w:jc w:val="both"/>
        <w:rPr>
          <w:rFonts w:eastAsia="Times New Roman" w:cs="Times New Roman"/>
          <w:color w:val="000000"/>
          <w:kern w:val="0"/>
          <w:lang w:eastAsia="ru-RU" w:bidi="ar-SA"/>
        </w:rPr>
      </w:pPr>
    </w:p>
    <w:p w:rsidR="009F50DD" w:rsidRDefault="00B80E3B">
      <w:pPr>
        <w:widowControl/>
        <w:suppressAutoHyphens w:val="0"/>
        <w:jc w:val="both"/>
      </w:pPr>
      <w:bookmarkStart w:id="1" w:name="_Hlk178487705"/>
      <w:r>
        <w:rPr>
          <w:rFonts w:eastAsia="Times New Roman" w:cs="Times New Roman"/>
          <w:b/>
          <w:bCs/>
          <w:kern w:val="0"/>
          <w:lang w:eastAsia="ru-RU" w:bidi="ar-SA"/>
        </w:rPr>
        <w:t xml:space="preserve">                       Способы определения результатов образовательного процесса</w:t>
      </w:r>
    </w:p>
    <w:bookmarkEnd w:id="1"/>
    <w:p w:rsidR="009F50DD" w:rsidRDefault="00B80E3B">
      <w:pPr>
        <w:pStyle w:val="Standard"/>
        <w:jc w:val="both"/>
      </w:pPr>
      <w:r>
        <w:rPr>
          <w:spacing w:val="10"/>
          <w:lang w:val="ru-RU"/>
        </w:rPr>
        <w:t>Способы определения результативности: Результатом изучения каждой темы становятся созданные обучающимися творческие работы в изучаемых техниках, лучшие из которых рекомендуются для демонстрации на выставках. Применяется мониторинг образовательной работы: используются индивидуальные карты для определения уровня теоретических знаний и практических навыков, уровня развития личностных качеств обучающихся, педагогом разработаны критерии оценки учебно-организационных умений и навыков, теоретических и терминологических знаний, практических навыков.</w:t>
      </w:r>
    </w:p>
    <w:p w:rsidR="009F50DD" w:rsidRDefault="009F50DD">
      <w:pPr>
        <w:pStyle w:val="Standard"/>
        <w:jc w:val="both"/>
        <w:rPr>
          <w:b/>
          <w:color w:val="C00000"/>
          <w:spacing w:val="10"/>
          <w:lang w:val="ru-RU"/>
        </w:rPr>
      </w:pPr>
    </w:p>
    <w:p w:rsidR="009F50DD" w:rsidRDefault="009F50DD">
      <w:pPr>
        <w:widowControl/>
        <w:suppressAutoHyphens w:val="0"/>
        <w:jc w:val="both"/>
        <w:rPr>
          <w:rFonts w:eastAsia="Times New Roman" w:cs="Times New Roman"/>
          <w:b/>
          <w:color w:val="000000"/>
          <w:kern w:val="0"/>
          <w:lang w:eastAsia="ru-RU" w:bidi="ar-SA"/>
        </w:rPr>
      </w:pPr>
    </w:p>
    <w:p w:rsidR="009F50DD" w:rsidRDefault="00B80E3B">
      <w:pPr>
        <w:widowControl/>
        <w:shd w:val="clear" w:color="auto" w:fill="FFFFFF"/>
        <w:suppressAutoHyphens w:val="0"/>
        <w:jc w:val="center"/>
        <w:textAlignment w:val="auto"/>
        <w:rPr>
          <w:rFonts w:eastAsia="Calibri" w:cs="Times New Roman"/>
          <w:b/>
          <w:color w:val="000000"/>
          <w:kern w:val="0"/>
          <w:lang w:eastAsia="ru-RU" w:bidi="ar-SA"/>
        </w:rPr>
      </w:pPr>
      <w:r>
        <w:rPr>
          <w:rFonts w:eastAsia="Calibri" w:cs="Times New Roman"/>
          <w:b/>
          <w:color w:val="000000"/>
          <w:kern w:val="0"/>
          <w:lang w:eastAsia="ru-RU" w:bidi="ar-SA"/>
        </w:rPr>
        <w:lastRenderedPageBreak/>
        <w:t>Учебно- тематический план</w:t>
      </w:r>
    </w:p>
    <w:p w:rsidR="009F50DD" w:rsidRDefault="00B80E3B">
      <w:pPr>
        <w:widowControl/>
        <w:shd w:val="clear" w:color="auto" w:fill="FFFFFF"/>
        <w:suppressAutoHyphens w:val="0"/>
        <w:jc w:val="center"/>
        <w:textAlignment w:val="auto"/>
      </w:pPr>
      <w:r>
        <w:rPr>
          <w:rFonts w:eastAsia="Calibri" w:cs="Times New Roman"/>
          <w:b/>
          <w:color w:val="000000"/>
          <w:kern w:val="0"/>
          <w:lang w:eastAsia="ru-RU" w:bidi="ar-SA"/>
        </w:rPr>
        <w:t>1 год обучения</w:t>
      </w:r>
    </w:p>
    <w:p w:rsidR="009F50DD" w:rsidRDefault="00B80E3B">
      <w:pPr>
        <w:widowControl/>
        <w:shd w:val="clear" w:color="auto" w:fill="FFFFFF"/>
        <w:tabs>
          <w:tab w:val="left" w:pos="1245"/>
        </w:tabs>
        <w:suppressAutoHyphens w:val="0"/>
        <w:textAlignment w:val="auto"/>
        <w:rPr>
          <w:rFonts w:eastAsia="Calibri" w:cs="Times New Roman"/>
          <w:color w:val="000000"/>
          <w:kern w:val="0"/>
          <w:lang w:eastAsia="ru-RU" w:bidi="ar-SA"/>
        </w:rPr>
      </w:pPr>
      <w:r>
        <w:rPr>
          <w:rFonts w:eastAsia="Calibri" w:cs="Times New Roman"/>
          <w:color w:val="000000"/>
          <w:kern w:val="0"/>
          <w:lang w:eastAsia="ru-RU" w:bidi="ar-SA"/>
        </w:rPr>
        <w:tab/>
      </w:r>
    </w:p>
    <w:tbl>
      <w:tblPr>
        <w:tblW w:w="104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6447"/>
        <w:gridCol w:w="992"/>
        <w:gridCol w:w="1276"/>
        <w:gridCol w:w="923"/>
      </w:tblGrid>
      <w:tr w:rsidR="009F50DD">
        <w:trPr>
          <w:trHeight w:val="81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№ п/п</w:t>
            </w:r>
          </w:p>
        </w:tc>
        <w:tc>
          <w:tcPr>
            <w:tcW w:w="6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Название темы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Количество часов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 xml:space="preserve">Всего. </w:t>
            </w:r>
          </w:p>
        </w:tc>
      </w:tr>
      <w:tr w:rsidR="009F50DD">
        <w:trPr>
          <w:trHeight w:val="358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практика</w:t>
            </w: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4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Введение в программу. Инструктаж.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1.5</w:t>
            </w: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4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 xml:space="preserve">Заготовка природного и бросового материала.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5.5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7.5</w:t>
            </w: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4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textAlignment w:val="auto"/>
            </w:pPr>
            <w:r>
              <w:rPr>
                <w:rFonts w:eastAsia="Calibri" w:cs="Times New Roman"/>
                <w:bCs/>
                <w:iCs/>
                <w:color w:val="000000"/>
                <w:kern w:val="0"/>
                <w:lang w:eastAsia="ru-RU" w:bidi="ar-SA"/>
              </w:rPr>
              <w:t>Основы декоративно-прикладного искусства: лепка из пластилина, поделки из природного и бросового материала,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45</w:t>
            </w:r>
          </w:p>
        </w:tc>
      </w:tr>
      <w:tr w:rsidR="009F50DD">
        <w:trPr>
          <w:trHeight w:val="64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4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 xml:space="preserve">  Изображение растительного мира в интерьере и одежде. Дизайн интерьера.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45</w:t>
            </w: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4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 xml:space="preserve">Классификация комнатных растений. Размещение их в помещении. Посадка и пересадка комнатных растений.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18</w:t>
            </w: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4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textAlignment w:val="auto"/>
            </w:pPr>
            <w:r>
              <w:rPr>
                <w:rFonts w:eastAsia="Calibri" w:cs="Times New Roman"/>
                <w:bCs/>
                <w:iCs/>
                <w:color w:val="000000"/>
                <w:kern w:val="0"/>
                <w:lang w:eastAsia="ru-RU" w:bidi="ar-SA"/>
              </w:rPr>
              <w:t>Основы композиции. Взаимосвязь элементов в произведении. Основы флористики.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23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27</w:t>
            </w:r>
          </w:p>
        </w:tc>
      </w:tr>
      <w:tr w:rsidR="009F50DD">
        <w:trPr>
          <w:trHeight w:val="36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4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 xml:space="preserve">  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20.5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123.5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144</w:t>
            </w:r>
          </w:p>
        </w:tc>
      </w:tr>
    </w:tbl>
    <w:p w:rsidR="009F50DD" w:rsidRDefault="009F50DD">
      <w:pPr>
        <w:widowControl/>
        <w:shd w:val="clear" w:color="auto" w:fill="FFFFFF"/>
        <w:suppressAutoHyphens w:val="0"/>
        <w:spacing w:after="200" w:line="276" w:lineRule="auto"/>
        <w:ind w:left="720"/>
        <w:textAlignment w:val="auto"/>
        <w:rPr>
          <w:b/>
          <w:bCs/>
          <w:sz w:val="28"/>
          <w:szCs w:val="28"/>
        </w:rPr>
      </w:pPr>
    </w:p>
    <w:p w:rsidR="009F50DD" w:rsidRDefault="00B80E3B">
      <w:pPr>
        <w:widowControl/>
        <w:shd w:val="clear" w:color="auto" w:fill="FFFFFF"/>
        <w:suppressAutoHyphens w:val="0"/>
        <w:spacing w:after="200" w:line="276" w:lineRule="auto"/>
        <w:ind w:left="720"/>
        <w:textAlignment w:val="auto"/>
      </w:pPr>
      <w:r>
        <w:rPr>
          <w:b/>
          <w:bCs/>
          <w:sz w:val="28"/>
          <w:szCs w:val="28"/>
        </w:rPr>
        <w:t xml:space="preserve">                                      </w:t>
      </w:r>
      <w:r>
        <w:rPr>
          <w:b/>
          <w:bCs/>
        </w:rPr>
        <w:t>Содержание учебного план</w:t>
      </w:r>
    </w:p>
    <w:p w:rsidR="009F50DD" w:rsidRDefault="00B80E3B">
      <w:pPr>
        <w:widowControl/>
        <w:shd w:val="clear" w:color="auto" w:fill="FFFFFF"/>
        <w:suppressAutoHyphens w:val="0"/>
        <w:spacing w:after="200" w:line="276" w:lineRule="auto"/>
        <w:ind w:left="720"/>
        <w:jc w:val="center"/>
        <w:textAlignment w:val="auto"/>
      </w:pPr>
      <w:r>
        <w:rPr>
          <w:b/>
          <w:bCs/>
        </w:rPr>
        <w:t>1 год обучения</w:t>
      </w:r>
    </w:p>
    <w:p w:rsidR="009F50DD" w:rsidRDefault="009F50DD">
      <w:pPr>
        <w:pStyle w:val="Standard"/>
        <w:jc w:val="center"/>
        <w:rPr>
          <w:lang w:val="ru-RU"/>
        </w:rPr>
      </w:pPr>
    </w:p>
    <w:p w:rsidR="009F50DD" w:rsidRDefault="00B80E3B">
      <w:pPr>
        <w:pStyle w:val="Standard"/>
        <w:numPr>
          <w:ilvl w:val="0"/>
          <w:numId w:val="5"/>
        </w:numPr>
        <w:rPr>
          <w:b/>
          <w:bCs/>
          <w:lang w:val="ru-RU"/>
        </w:rPr>
      </w:pPr>
      <w:r>
        <w:rPr>
          <w:b/>
          <w:bCs/>
          <w:lang w:val="ru-RU"/>
        </w:rPr>
        <w:t>Вводное занятие.</w:t>
      </w:r>
    </w:p>
    <w:p w:rsidR="009F50DD" w:rsidRDefault="00B80E3B">
      <w:pPr>
        <w:pStyle w:val="Standard"/>
        <w:ind w:left="720"/>
        <w:rPr>
          <w:lang w:val="ru-RU"/>
        </w:rPr>
      </w:pPr>
      <w:r>
        <w:rPr>
          <w:lang w:val="ru-RU"/>
        </w:rPr>
        <w:t xml:space="preserve">знакомство друг с другом. Цель и задачи работы объединения, содержание предстоящей работы в учебном году. Организация рабочего места, правила поддержания порядка и чистоты на рабочем месте, требования к качеству выполнения работы. Инструктаж по технике безопасности. </w:t>
      </w:r>
    </w:p>
    <w:p w:rsidR="009F50DD" w:rsidRDefault="00B80E3B">
      <w:pPr>
        <w:pStyle w:val="Standard"/>
        <w:numPr>
          <w:ilvl w:val="0"/>
          <w:numId w:val="5"/>
        </w:numPr>
      </w:pPr>
      <w:r>
        <w:rPr>
          <w:b/>
          <w:bCs/>
          <w:lang w:val="ru-RU"/>
        </w:rPr>
        <w:t xml:space="preserve">Заготовка природного и бросового материала. </w:t>
      </w:r>
      <w:r>
        <w:rPr>
          <w:lang w:val="ru-RU"/>
        </w:rPr>
        <w:t>Правила сбора и засушивания растений. Собирать растения нужно в сухую солнечную погоду днем.</w:t>
      </w:r>
    </w:p>
    <w:p w:rsidR="009F50DD" w:rsidRDefault="00B80E3B">
      <w:pPr>
        <w:pStyle w:val="Standard"/>
        <w:ind w:left="720"/>
        <w:rPr>
          <w:lang w:val="ru-RU"/>
        </w:rPr>
      </w:pPr>
      <w:r>
        <w:rPr>
          <w:lang w:val="ru-RU"/>
        </w:rPr>
        <w:t>Для засушивания рекомендуется использовать бумагу, хорошо впитывающую влагу, например газету, сложенную в несколько раз. Растения располагают в один слой на плоскости газеты. Газеты с засушиваемыми растениями чередуют с газетами, служащими в качестве прокладок. Сверху положить груз. Сушить растения приблизительно 10 дней.</w:t>
      </w:r>
    </w:p>
    <w:p w:rsidR="009F50DD" w:rsidRDefault="00B80E3B">
      <w:pPr>
        <w:pStyle w:val="a5"/>
        <w:widowControl/>
        <w:numPr>
          <w:ilvl w:val="0"/>
          <w:numId w:val="5"/>
        </w:numPr>
        <w:suppressAutoHyphens w:val="0"/>
        <w:jc w:val="both"/>
        <w:textAlignment w:val="auto"/>
      </w:pPr>
      <w:r>
        <w:rPr>
          <w:b/>
          <w:bCs/>
        </w:rPr>
        <w:t>Основы декоративно-прикладного искусства: лепка из пластилина, поделки из природного и бросового материала, материала.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>
        <w:rPr>
          <w:rFonts w:eastAsia="Times New Roman" w:cs="Times New Roman"/>
          <w:color w:val="000000"/>
          <w:kern w:val="0"/>
          <w:lang w:eastAsia="ru-RU" w:bidi="ar-SA"/>
        </w:rPr>
        <w:t>Природа пробуждает в нас прекрасные чувства, помогает справиться со стрессами лучше любого психотерапевта, только нужно уметь видеть и понимать ее.</w:t>
      </w:r>
    </w:p>
    <w:p w:rsidR="009F50DD" w:rsidRDefault="00B80E3B">
      <w:pPr>
        <w:widowControl/>
        <w:suppressAutoHyphens w:val="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Конструирование из природного материала рассматривается как художественный вид 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деятельности, которая включат в себя: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аппликация из засушенных растений;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аппликация из семян растений;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лесная скульптура (поделки из природного материала);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lastRenderedPageBreak/>
        <w:t xml:space="preserve">            - поделки из соломы (плетеные игрушки, аппликация);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поделки из тополиного пуха;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поделки из бересты.</w:t>
      </w:r>
    </w:p>
    <w:p w:rsidR="009F50DD" w:rsidRDefault="00B80E3B">
      <w:pPr>
        <w:pStyle w:val="Standard"/>
        <w:numPr>
          <w:ilvl w:val="0"/>
          <w:numId w:val="5"/>
        </w:numPr>
      </w:pPr>
      <w:r>
        <w:rPr>
          <w:b/>
          <w:bCs/>
          <w:lang w:val="ru-RU"/>
        </w:rPr>
        <w:t>Изображение растительного мира в интерьере и одежде. Дизайн интерьера.</w:t>
      </w:r>
      <w:r>
        <w:rPr>
          <w:lang w:val="ru-RU"/>
        </w:rPr>
        <w:t xml:space="preserve"> Изображение растительного мира в одежде может включать различные мотивы и принты, например: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Арабески. Восточный орнамент из витиеватых узоров в виде стилизованных цветов и листьев. 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Купон. Крупный узор на ткани, чаще растительный, крупный по краям изделия. 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Мильфлер. Узор из мелких цветов на хлопчатобумажных тканях. 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Тропический принт.  Использует изображения экзотических растений — пальм, лиан, орхидей. 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Английские розы. Крупные цветы с прорисованными лепестками на однотонном фоне, приглушённом, словно выцветшем на солнце. </w:t>
      </w:r>
    </w:p>
    <w:p w:rsidR="009F50DD" w:rsidRDefault="00B80E3B">
      <w:pPr>
        <w:pStyle w:val="Standard"/>
        <w:ind w:left="720"/>
        <w:rPr>
          <w:lang w:val="ru-RU"/>
        </w:rPr>
      </w:pPr>
      <w:r>
        <w:rPr>
          <w:lang w:val="ru-RU"/>
        </w:rPr>
        <w:t xml:space="preserve">В современном текстильном дизайне растительные орнаментальные мотивы могут отражать идеи экологии, сохранения живой природы, а также представления о будущем. </w:t>
      </w:r>
    </w:p>
    <w:p w:rsidR="009F50DD" w:rsidRDefault="00B80E3B">
      <w:pPr>
        <w:pStyle w:val="Standard"/>
        <w:numPr>
          <w:ilvl w:val="0"/>
          <w:numId w:val="5"/>
        </w:numPr>
      </w:pPr>
      <w:r>
        <w:rPr>
          <w:b/>
          <w:bCs/>
          <w:lang w:val="ru-RU"/>
        </w:rPr>
        <w:t>Классификация комнатных растений. Размещение их в помещении. Посадка и пересадка комнатных растений.</w:t>
      </w:r>
      <w:r>
        <w:rPr>
          <w:lang w:val="ru-RU"/>
        </w:rPr>
        <w:t xml:space="preserve"> Комнатными называют растения, которые человек выращивает в помещениях. Их можно встретить и в оранжереях — тёплых и застеклённых строениях для выращивания теплолюбивых растений. Комнатные растения украшают дом, делают его более уютным, очищают воздух. Для того чтобы они хорошо росли, их нужно поливать, опрыскивать, рыхлить землю в горшках, «подкармливать» удобрениями. Существуют два основных способа размножения растений: семенное размножение и вегетативное размножение. При семенном размножении вся информация о будущем растении заключена в семени — небольшой коробочке с твёрдым покрытием, которое защищает информацию и содержит в себе запас питательных веществ. Примеры распространённых комнатных растений: кактус, гиппераструм, герань (пеларгония), цикламен, бегония, традесканция.</w:t>
      </w:r>
    </w:p>
    <w:p w:rsidR="009F50DD" w:rsidRDefault="00B80E3B">
      <w:pPr>
        <w:pStyle w:val="Standard"/>
        <w:numPr>
          <w:ilvl w:val="0"/>
          <w:numId w:val="5"/>
        </w:numPr>
      </w:pPr>
      <w:r>
        <w:rPr>
          <w:b/>
          <w:bCs/>
          <w:lang w:val="ru-RU"/>
        </w:rPr>
        <w:t>Основы композиции. Взаимосвязь элементов в произведении. Основы флористики.</w:t>
      </w:r>
      <w:r>
        <w:rPr>
          <w:lang w:val="ru-RU"/>
        </w:rPr>
        <w:t xml:space="preserve"> Создание флористических работ (букетов, композиций, панно, коллажей) из разнообразных природных и бросовых материалов.</w:t>
      </w:r>
    </w:p>
    <w:p w:rsidR="009F50DD" w:rsidRDefault="009F50DD">
      <w:pPr>
        <w:pStyle w:val="a5"/>
      </w:pPr>
    </w:p>
    <w:p w:rsidR="009F50DD" w:rsidRDefault="00B80E3B">
      <w:pPr>
        <w:pStyle w:val="Standard"/>
        <w:rPr>
          <w:lang w:val="ru-RU"/>
        </w:rPr>
      </w:pPr>
      <w:r>
        <w:rPr>
          <w:lang w:val="ru-RU"/>
        </w:rPr>
        <w:t xml:space="preserve">Участие в конкурсах. Теория: ознакомление с условиями конкурсов, изучение материала по заданной теме. Практика: изготовление творческих работ, паспарту, отправка работ на конкурс, анализ результатов. </w:t>
      </w:r>
    </w:p>
    <w:p w:rsidR="009F50DD" w:rsidRDefault="00B80E3B">
      <w:pPr>
        <w:pStyle w:val="Standard"/>
        <w:rPr>
          <w:lang w:val="ru-RU"/>
        </w:rPr>
      </w:pPr>
      <w:r>
        <w:rPr>
          <w:lang w:val="ru-RU"/>
        </w:rPr>
        <w:t xml:space="preserve"> Заключительное занятие. Практика: подведение итогов работы объединения.</w:t>
      </w:r>
    </w:p>
    <w:p w:rsidR="009F50DD" w:rsidRDefault="009F50DD">
      <w:pPr>
        <w:widowControl/>
        <w:suppressAutoHyphens w:val="0"/>
        <w:rPr>
          <w:rFonts w:ascii="Helvetica" w:eastAsia="Calibri" w:hAnsi="Helvetica" w:cs="Helvetica"/>
          <w:color w:val="000000"/>
          <w:kern w:val="0"/>
          <w:sz w:val="22"/>
          <w:szCs w:val="22"/>
          <w:lang w:eastAsia="en-US" w:bidi="ar-SA"/>
        </w:rPr>
      </w:pPr>
    </w:p>
    <w:p w:rsidR="009F50DD" w:rsidRDefault="009F50DD">
      <w:pPr>
        <w:widowControl/>
        <w:suppressAutoHyphens w:val="0"/>
        <w:rPr>
          <w:rFonts w:eastAsia="Times New Roman" w:cs="Times New Roman"/>
          <w:b/>
          <w:color w:val="000000"/>
          <w:kern w:val="0"/>
          <w:lang w:eastAsia="ru-RU" w:bidi="ar-SA"/>
        </w:rPr>
      </w:pPr>
    </w:p>
    <w:p w:rsidR="009F50DD" w:rsidRDefault="00B80E3B">
      <w:pPr>
        <w:widowControl/>
        <w:suppressAutoHyphens w:val="0"/>
      </w:pPr>
      <w:r>
        <w:rPr>
          <w:rFonts w:eastAsia="Times New Roman" w:cs="Times New Roman"/>
          <w:b/>
          <w:color w:val="000000"/>
          <w:kern w:val="0"/>
          <w:lang w:eastAsia="ru-RU" w:bidi="ar-SA"/>
        </w:rPr>
        <w:t xml:space="preserve">К концу первого года обучения </w:t>
      </w:r>
    </w:p>
    <w:p w:rsidR="009F50DD" w:rsidRDefault="00B80E3B">
      <w:pPr>
        <w:widowControl/>
        <w:suppressAutoHyphens w:val="0"/>
        <w:rPr>
          <w:rFonts w:eastAsia="Times New Roman" w:cs="Times New Roman"/>
          <w:b/>
          <w:i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b/>
          <w:i/>
          <w:color w:val="000000"/>
          <w:kern w:val="0"/>
          <w:sz w:val="22"/>
          <w:szCs w:val="22"/>
          <w:lang w:eastAsia="ru-RU" w:bidi="ar-SA"/>
        </w:rPr>
        <w:t>Воспитанники должны знать: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Правила техники безопасности и личной гигиены.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Правила сбора природного материала; 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Способы засушивания и хранения природного материала;</w:t>
      </w:r>
      <w:r>
        <w:rPr>
          <w:rFonts w:eastAsia="Calibri" w:cs="Times New Roman"/>
          <w:color w:val="000000"/>
          <w:kern w:val="0"/>
          <w:lang w:eastAsia="en-US" w:bidi="ar-SA"/>
        </w:rPr>
        <w:t xml:space="preserve"> 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Принципы построения композиции, основными цветовыми сочетаниями;</w:t>
      </w:r>
    </w:p>
    <w:p w:rsidR="009F50DD" w:rsidRDefault="009F50DD">
      <w:pPr>
        <w:widowControl/>
        <w:suppressAutoHyphens w:val="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b/>
          <w:i/>
          <w:color w:val="000000"/>
          <w:kern w:val="0"/>
          <w:lang w:eastAsia="ru-RU" w:bidi="ar-SA"/>
        </w:rPr>
        <w:t>Воспитанники должны уметь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</w:pPr>
      <w:r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lastRenderedPageBreak/>
        <w:t>Составлять букеты, цветочные композиции, новогодние венки и гирлянды, использовать для этого разнообразные материалы.</w:t>
      </w:r>
      <w:r>
        <w:t xml:space="preserve"> </w:t>
      </w:r>
      <w:r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Различать виды растений.</w:t>
      </w:r>
      <w:r>
        <w:t xml:space="preserve"> </w:t>
      </w:r>
      <w:r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Пересаживать, выращивать и ухаживать за некоторыми видами растений.</w:t>
      </w:r>
      <w:r>
        <w:rPr>
          <w:rFonts w:eastAsia="Calibri" w:cs="Times New Roman"/>
          <w:b/>
          <w:color w:val="000000"/>
          <w:kern w:val="0"/>
          <w:lang w:eastAsia="ru-RU" w:bidi="ar-SA"/>
        </w:rPr>
        <w:t xml:space="preserve">                 </w:t>
      </w:r>
    </w:p>
    <w:p w:rsidR="009F50DD" w:rsidRDefault="00B80E3B">
      <w:pPr>
        <w:widowControl/>
        <w:shd w:val="clear" w:color="auto" w:fill="FFFFFF"/>
        <w:suppressAutoHyphens w:val="0"/>
        <w:jc w:val="center"/>
        <w:textAlignment w:val="auto"/>
        <w:rPr>
          <w:rFonts w:eastAsia="Calibri" w:cs="Times New Roman"/>
          <w:b/>
          <w:color w:val="000000"/>
          <w:kern w:val="0"/>
          <w:lang w:eastAsia="ru-RU" w:bidi="ar-SA"/>
        </w:rPr>
      </w:pPr>
      <w:r>
        <w:rPr>
          <w:rFonts w:eastAsia="Calibri" w:cs="Times New Roman"/>
          <w:b/>
          <w:color w:val="000000"/>
          <w:kern w:val="0"/>
          <w:lang w:eastAsia="ru-RU" w:bidi="ar-SA"/>
        </w:rPr>
        <w:t>Учебно - тематический план</w:t>
      </w:r>
    </w:p>
    <w:p w:rsidR="009F50DD" w:rsidRDefault="00B80E3B">
      <w:pPr>
        <w:widowControl/>
        <w:shd w:val="clear" w:color="auto" w:fill="FFFFFF"/>
        <w:suppressAutoHyphens w:val="0"/>
        <w:jc w:val="center"/>
        <w:textAlignment w:val="auto"/>
      </w:pPr>
      <w:r>
        <w:rPr>
          <w:rFonts w:eastAsia="Calibri" w:cs="Times New Roman"/>
          <w:b/>
          <w:color w:val="000000"/>
          <w:kern w:val="0"/>
          <w:lang w:eastAsia="ru-RU" w:bidi="ar-SA"/>
        </w:rPr>
        <w:t>2 год обучения</w:t>
      </w:r>
    </w:p>
    <w:p w:rsidR="009F50DD" w:rsidRDefault="00B80E3B">
      <w:pPr>
        <w:widowControl/>
        <w:shd w:val="clear" w:color="auto" w:fill="FFFFFF"/>
        <w:tabs>
          <w:tab w:val="left" w:pos="1245"/>
        </w:tabs>
        <w:suppressAutoHyphens w:val="0"/>
        <w:textAlignment w:val="auto"/>
        <w:rPr>
          <w:rFonts w:eastAsia="Calibri" w:cs="Times New Roman"/>
          <w:color w:val="000000"/>
          <w:kern w:val="0"/>
          <w:lang w:eastAsia="ru-RU" w:bidi="ar-SA"/>
        </w:rPr>
      </w:pPr>
      <w:r>
        <w:rPr>
          <w:rFonts w:eastAsia="Calibri" w:cs="Times New Roman"/>
          <w:color w:val="000000"/>
          <w:kern w:val="0"/>
          <w:lang w:eastAsia="ru-RU" w:bidi="ar-SA"/>
        </w:rPr>
        <w:tab/>
      </w:r>
    </w:p>
    <w:tbl>
      <w:tblPr>
        <w:tblW w:w="104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6447"/>
        <w:gridCol w:w="992"/>
        <w:gridCol w:w="1276"/>
        <w:gridCol w:w="923"/>
      </w:tblGrid>
      <w:tr w:rsidR="009F50DD">
        <w:trPr>
          <w:trHeight w:val="81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№ п/п</w:t>
            </w:r>
          </w:p>
        </w:tc>
        <w:tc>
          <w:tcPr>
            <w:tcW w:w="6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Название темы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>Количество часов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b/>
                <w:kern w:val="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lang w:eastAsia="en-US" w:bidi="ar-SA"/>
              </w:rPr>
              <w:t xml:space="preserve">Всего. </w:t>
            </w:r>
          </w:p>
        </w:tc>
      </w:tr>
      <w:tr w:rsidR="009F50DD">
        <w:trPr>
          <w:trHeight w:val="358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  <w:r>
              <w:rPr>
                <w:rFonts w:eastAsia="Calibri" w:cs="Times New Roman"/>
                <w:kern w:val="0"/>
                <w:lang w:eastAsia="en-US" w:bidi="ar-SA"/>
              </w:rPr>
              <w:t>практика</w:t>
            </w: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suppressAutoHyphens w:val="0"/>
              <w:spacing w:after="200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6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Введение в программу. Инструктаж.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1.5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1.5</w:t>
            </w: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6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 xml:space="preserve">Заготовка природного и бросового материала.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5.5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7.5</w:t>
            </w: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6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Основы декоративно-прикладного искусства: лепка из пластилина, поделки из природного и бросового материала,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40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45</w:t>
            </w:r>
          </w:p>
        </w:tc>
      </w:tr>
      <w:tr w:rsidR="009F50DD">
        <w:trPr>
          <w:trHeight w:val="64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6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 xml:space="preserve">  Изображение растительного мира в интерьере и одежде. Дизайн интерьера.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40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45</w:t>
            </w: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6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 xml:space="preserve">Классификация комнатных растений. Размещение их в помещении. Посадка и пересадка комнатных растений.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15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18</w:t>
            </w:r>
          </w:p>
        </w:tc>
      </w:tr>
      <w:tr w:rsidR="009F50D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6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Основы композиции. Взаимосвязь элементов в произведении. Основы флористики.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23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27</w:t>
            </w:r>
          </w:p>
        </w:tc>
      </w:tr>
      <w:tr w:rsidR="009F50DD">
        <w:trPr>
          <w:trHeight w:val="36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widowControl/>
              <w:numPr>
                <w:ilvl w:val="0"/>
                <w:numId w:val="6"/>
              </w:numPr>
              <w:suppressAutoHyphens w:val="0"/>
              <w:spacing w:after="200" w:line="276" w:lineRule="auto"/>
              <w:jc w:val="center"/>
              <w:textAlignment w:val="auto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 xml:space="preserve">  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20.5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123.5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r>
              <w:t>144</w:t>
            </w:r>
          </w:p>
        </w:tc>
      </w:tr>
    </w:tbl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 xml:space="preserve">  </w:t>
      </w:r>
    </w:p>
    <w:p w:rsidR="009F50DD" w:rsidRDefault="00B80E3B">
      <w:pPr>
        <w:widowControl/>
        <w:shd w:val="clear" w:color="auto" w:fill="FFFFFF"/>
        <w:suppressAutoHyphens w:val="0"/>
        <w:spacing w:after="200" w:line="276" w:lineRule="auto"/>
        <w:ind w:left="720"/>
        <w:textAlignment w:val="auto"/>
      </w:pPr>
      <w:bookmarkStart w:id="2" w:name="_Hlk178487996"/>
      <w:bookmarkStart w:id="3" w:name="_Hlk177879334"/>
      <w:bookmarkStart w:id="4" w:name="_Hlk177879375"/>
      <w:r>
        <w:rPr>
          <w:b/>
          <w:bCs/>
        </w:rPr>
        <w:t xml:space="preserve">                                          Содержание учебного плана</w:t>
      </w:r>
    </w:p>
    <w:p w:rsidR="009F50DD" w:rsidRDefault="00B80E3B">
      <w:pPr>
        <w:pStyle w:val="Standard"/>
        <w:numPr>
          <w:ilvl w:val="0"/>
          <w:numId w:val="7"/>
        </w:num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год обучения</w:t>
      </w:r>
    </w:p>
    <w:p w:rsidR="009F50DD" w:rsidRDefault="009F50DD">
      <w:pPr>
        <w:pStyle w:val="Standard"/>
        <w:jc w:val="center"/>
        <w:rPr>
          <w:lang w:val="ru-RU"/>
        </w:rPr>
      </w:pPr>
    </w:p>
    <w:p w:rsidR="009F50DD" w:rsidRDefault="00B80E3B" w:rsidP="00FC7F89">
      <w:pPr>
        <w:pStyle w:val="Standard"/>
        <w:numPr>
          <w:ilvl w:val="3"/>
          <w:numId w:val="6"/>
        </w:numPr>
        <w:ind w:left="709" w:hanging="283"/>
        <w:rPr>
          <w:b/>
          <w:bCs/>
          <w:lang w:val="ru-RU"/>
        </w:rPr>
      </w:pPr>
      <w:bookmarkStart w:id="5" w:name="_GoBack"/>
      <w:r>
        <w:rPr>
          <w:b/>
          <w:bCs/>
          <w:lang w:val="ru-RU"/>
        </w:rPr>
        <w:t>Вводное занятие.</w:t>
      </w:r>
    </w:p>
    <w:p w:rsidR="009F50DD" w:rsidRDefault="00B80E3B">
      <w:pPr>
        <w:pStyle w:val="Standard"/>
        <w:ind w:left="720"/>
        <w:rPr>
          <w:lang w:val="ru-RU"/>
        </w:rPr>
      </w:pPr>
      <w:r>
        <w:rPr>
          <w:lang w:val="ru-RU"/>
        </w:rPr>
        <w:t xml:space="preserve">  знакомство друг с другом. Цель и задачи работы объединения, содержание предстоящей работы в учебном году. Организация рабочего места, правила поддержания порядка и чистоты на рабочем месте, требования к качеству выполнения работы. Инструктаж по технике безопасности. </w:t>
      </w:r>
    </w:p>
    <w:p w:rsidR="009F50DD" w:rsidRDefault="00B80E3B">
      <w:pPr>
        <w:pStyle w:val="Standard"/>
        <w:numPr>
          <w:ilvl w:val="0"/>
          <w:numId w:val="8"/>
        </w:numPr>
      </w:pPr>
      <w:r>
        <w:rPr>
          <w:b/>
          <w:bCs/>
          <w:lang w:val="ru-RU"/>
        </w:rPr>
        <w:t>Заготовка природного и бросового материала.</w:t>
      </w:r>
      <w:r>
        <w:rPr>
          <w:lang w:val="ru-RU"/>
        </w:rPr>
        <w:t xml:space="preserve"> Правила сбора и засушивания растений. Собирать растения нужно в сухую солнечную погоду днем.</w:t>
      </w:r>
    </w:p>
    <w:p w:rsidR="009F50DD" w:rsidRDefault="00B80E3B">
      <w:pPr>
        <w:pStyle w:val="Standard"/>
        <w:ind w:left="720"/>
        <w:rPr>
          <w:lang w:val="ru-RU"/>
        </w:rPr>
      </w:pPr>
      <w:r>
        <w:rPr>
          <w:lang w:val="ru-RU"/>
        </w:rPr>
        <w:t>Для засушивания рекомендуется использовать бумагу, хорошо впитывающую влагу, например газету, сложенную в несколько раз. Растения располагают в один слой на плоскости газеты. Газеты с засушиваемыми растениями чередуют с газетами, служащими в качестве прокладок. Сверху положить груз. Сушить растения приблизительно 10 дней.</w:t>
      </w:r>
    </w:p>
    <w:p w:rsidR="009F50DD" w:rsidRDefault="00B80E3B">
      <w:pPr>
        <w:pStyle w:val="a5"/>
        <w:widowControl/>
        <w:numPr>
          <w:ilvl w:val="0"/>
          <w:numId w:val="8"/>
        </w:numPr>
        <w:suppressAutoHyphens w:val="0"/>
        <w:jc w:val="both"/>
        <w:textAlignment w:val="auto"/>
      </w:pPr>
      <w:r>
        <w:rPr>
          <w:b/>
          <w:bCs/>
        </w:rPr>
        <w:t>Основы декоративно-прикладного искусства: лепка из пластилина, поделки из природного и бросового материала, материала.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>
        <w:rPr>
          <w:rFonts w:eastAsia="Times New Roman" w:cs="Times New Roman"/>
          <w:color w:val="000000"/>
          <w:kern w:val="0"/>
          <w:lang w:eastAsia="ru-RU" w:bidi="ar-SA"/>
        </w:rPr>
        <w:t>Природа пробуждает в нас прекрасные чувства, помогает справиться со стрессами лучше любого психотерапевта, только нужно уметь видеть и понимать ее.</w:t>
      </w:r>
    </w:p>
    <w:p w:rsidR="009F50DD" w:rsidRDefault="00B80E3B">
      <w:pPr>
        <w:widowControl/>
        <w:suppressAutoHyphens w:val="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Конструирование из природного материала рассматривается как художественный вид 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деятельности, которая включат в себя: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аппликация из засушенных растений;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аппликация из семян растений;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лесная скульптура (поделки из природного материала);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lastRenderedPageBreak/>
        <w:t xml:space="preserve">            - поделки из соломы (плетеные игрушки, аппликация);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поделки из тополиного пуха;</w:t>
      </w: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           - поделки из бересты.</w:t>
      </w:r>
    </w:p>
    <w:p w:rsidR="009F50DD" w:rsidRDefault="00B80E3B">
      <w:pPr>
        <w:pStyle w:val="Standard"/>
        <w:numPr>
          <w:ilvl w:val="0"/>
          <w:numId w:val="8"/>
        </w:numPr>
      </w:pPr>
      <w:r>
        <w:rPr>
          <w:b/>
          <w:bCs/>
          <w:lang w:val="ru-RU"/>
        </w:rPr>
        <w:t>Изображение растительного мира в интерьере и одежде. Дизайн интерьера.</w:t>
      </w:r>
      <w:r>
        <w:rPr>
          <w:lang w:val="ru-RU"/>
        </w:rPr>
        <w:t xml:space="preserve"> Изображение растительного мира в одежде может включать различные мотивы и принты, например: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Арабески. Восточный орнамент из витиеватых узоров в виде стилизованных цветов и листьев. 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Купон. Крупный узор на ткани, чаще растительный, крупный по краям изделия. 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Мильфлер. Узор из мелких цветов на хлопчатобумажных тканях. 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Тропический принт.  Использует изображения экзотических растений — пальм, лиан, орхидей. </w:t>
      </w:r>
    </w:p>
    <w:p w:rsidR="009F50DD" w:rsidRDefault="00B80E3B">
      <w:pPr>
        <w:pStyle w:val="Standard"/>
        <w:ind w:left="720"/>
      </w:pPr>
      <w:r>
        <w:rPr>
          <w:lang w:val="ru-RU"/>
        </w:rPr>
        <w:t xml:space="preserve">Английские розы. Крупные цветы с прорисованными лепестками на однотонном фоне, приглушённом, словно выцветшем на солнце. </w:t>
      </w:r>
    </w:p>
    <w:p w:rsidR="009F50DD" w:rsidRDefault="00B80E3B">
      <w:pPr>
        <w:pStyle w:val="Standard"/>
        <w:ind w:left="720"/>
        <w:rPr>
          <w:lang w:val="ru-RU"/>
        </w:rPr>
      </w:pPr>
      <w:r>
        <w:rPr>
          <w:lang w:val="ru-RU"/>
        </w:rPr>
        <w:t xml:space="preserve">В современном текстильном дизайне растительные орнаментальные мотивы могут отражать идеи экологии, сохранения живой природы, а также представления о будущем. </w:t>
      </w:r>
    </w:p>
    <w:p w:rsidR="009F50DD" w:rsidRDefault="00B80E3B">
      <w:pPr>
        <w:pStyle w:val="Standard"/>
        <w:numPr>
          <w:ilvl w:val="0"/>
          <w:numId w:val="8"/>
        </w:numPr>
      </w:pPr>
      <w:r>
        <w:rPr>
          <w:b/>
          <w:bCs/>
          <w:lang w:val="ru-RU"/>
        </w:rPr>
        <w:t>Классификация комнатных растений. Размещение их в помещении. Посадка и пересадка комнатных растений.</w:t>
      </w:r>
      <w:r>
        <w:rPr>
          <w:lang w:val="ru-RU"/>
        </w:rPr>
        <w:t xml:space="preserve"> Комнатными называют растения, которые человек выращивает в помещениях. Их можно встретить и в оранжереях — тёплых и застеклённых строениях для выращивания теплолюбивых растений. Комнатные растения украшают дом, делают его более уютным, очищают воздух. Для того чтобы они хорошо росли, их нужно поливать, опрыскивать, рыхлить землю в горшках, «подкармливать» удобрениями. Существуют два основных способа размножения растений: семенное размножение и вегетативное размножение. При семенном размножении вся информация о будущем растении заключена в семени — небольшой коробочке с твёрдым покрытием, которое защищает информацию и содержит в себе запас питательных веществ. Примеры распространённых комнатных растений: кактус, гиппераструм, герань (пеларгония), цикламен, бегония, традесканция.</w:t>
      </w:r>
    </w:p>
    <w:p w:rsidR="009F50DD" w:rsidRDefault="00B80E3B">
      <w:pPr>
        <w:pStyle w:val="Standard"/>
        <w:numPr>
          <w:ilvl w:val="0"/>
          <w:numId w:val="8"/>
        </w:numPr>
      </w:pPr>
      <w:r>
        <w:rPr>
          <w:b/>
          <w:bCs/>
          <w:lang w:val="ru-RU"/>
        </w:rPr>
        <w:t>Основы композиции. Взаимосвязь элементов в произведении. Основы флористики.</w:t>
      </w:r>
      <w:r>
        <w:rPr>
          <w:lang w:val="ru-RU"/>
        </w:rPr>
        <w:t xml:space="preserve"> Создание флористических работ (букетов, композиций, панно, коллажей) из разнообразных природных и бросовых материалов.</w:t>
      </w:r>
    </w:p>
    <w:p w:rsidR="009F50DD" w:rsidRDefault="009F50DD">
      <w:pPr>
        <w:pStyle w:val="a5"/>
      </w:pPr>
    </w:p>
    <w:p w:rsidR="009F50DD" w:rsidRDefault="00B80E3B">
      <w:pPr>
        <w:pStyle w:val="Standard"/>
        <w:rPr>
          <w:lang w:val="ru-RU"/>
        </w:rPr>
      </w:pPr>
      <w:r>
        <w:rPr>
          <w:lang w:val="ru-RU"/>
        </w:rPr>
        <w:t xml:space="preserve">          Участие в конкурсах. Теория: ознакомление с условиями конкурсов, изучение материала по заданной теме. Практика: изготовление творческих работ, паспарту, отправка работ на конкурс, анализ результатов. </w:t>
      </w:r>
    </w:p>
    <w:p w:rsidR="009F50DD" w:rsidRDefault="00B80E3B">
      <w:pPr>
        <w:pStyle w:val="Standard"/>
        <w:rPr>
          <w:lang w:val="ru-RU"/>
        </w:rPr>
      </w:pPr>
      <w:r>
        <w:rPr>
          <w:lang w:val="ru-RU"/>
        </w:rPr>
        <w:t xml:space="preserve"> Заключительное занятие. Практика: подведение итогов работы объединения.</w:t>
      </w:r>
    </w:p>
    <w:bookmarkEnd w:id="2"/>
    <w:bookmarkEnd w:id="5"/>
    <w:p w:rsidR="009F50DD" w:rsidRDefault="00B80E3B">
      <w:pPr>
        <w:widowControl/>
        <w:suppressAutoHyphens w:val="0"/>
        <w:rPr>
          <w:rFonts w:eastAsia="Times New Roman" w:cs="Times New Roman"/>
          <w:b/>
          <w:color w:val="000000"/>
          <w:kern w:val="0"/>
          <w:lang w:eastAsia="ru-RU" w:bidi="ar-SA"/>
        </w:rPr>
      </w:pPr>
      <w:r>
        <w:rPr>
          <w:rFonts w:eastAsia="Times New Roman" w:cs="Times New Roman"/>
          <w:b/>
          <w:color w:val="000000"/>
          <w:kern w:val="0"/>
          <w:lang w:eastAsia="ru-RU" w:bidi="ar-SA"/>
        </w:rPr>
        <w:t xml:space="preserve"> </w:t>
      </w:r>
    </w:p>
    <w:p w:rsidR="009F50DD" w:rsidRDefault="00B80E3B">
      <w:pPr>
        <w:widowControl/>
        <w:suppressAutoHyphens w:val="0"/>
      </w:pPr>
      <w:r>
        <w:rPr>
          <w:rFonts w:eastAsia="Times New Roman" w:cs="Times New Roman"/>
          <w:b/>
          <w:color w:val="000000"/>
          <w:kern w:val="0"/>
          <w:lang w:eastAsia="ru-RU" w:bidi="ar-SA"/>
        </w:rPr>
        <w:t>К концу второго года обучения:</w:t>
      </w:r>
      <w:r>
        <w:rPr>
          <w:rFonts w:eastAsia="Calibri" w:cs="Times New Roman"/>
          <w:color w:val="000000"/>
          <w:kern w:val="0"/>
          <w:sz w:val="22"/>
          <w:szCs w:val="22"/>
          <w:lang w:eastAsia="en-US" w:bidi="ar-SA"/>
        </w:rPr>
        <w:br/>
      </w:r>
      <w:r>
        <w:rPr>
          <w:rFonts w:eastAsia="Times New Roman" w:cs="Times New Roman"/>
          <w:b/>
          <w:color w:val="000000"/>
          <w:kern w:val="0"/>
          <w:lang w:eastAsia="ru-RU" w:bidi="ar-SA"/>
        </w:rPr>
        <w:t>Воспитанники должны знать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Правила техники безопасности и личной гигиены.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Правила сбора природного материала различных видов; 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Способы засушивания и хранения природного материала;</w:t>
      </w:r>
      <w:r>
        <w:rPr>
          <w:rFonts w:eastAsia="Calibri" w:cs="Times New Roman"/>
          <w:color w:val="000000"/>
          <w:kern w:val="0"/>
          <w:lang w:eastAsia="en-US" w:bidi="ar-SA"/>
        </w:rPr>
        <w:t xml:space="preserve"> составления гербария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Основные правила посадки и пересадки растений;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</w:pPr>
      <w:r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Правила цветочного этикета</w:t>
      </w:r>
    </w:p>
    <w:p w:rsidR="009F50DD" w:rsidRDefault="00B80E3B">
      <w:pPr>
        <w:widowControl/>
        <w:suppressAutoHyphens w:val="0"/>
        <w:jc w:val="both"/>
        <w:textAlignment w:val="auto"/>
        <w:rPr>
          <w:rFonts w:eastAsia="Times New Roman" w:cs="Times New Roman"/>
          <w:b/>
          <w:color w:val="000000"/>
          <w:kern w:val="0"/>
          <w:lang w:eastAsia="ru-RU" w:bidi="ar-SA"/>
        </w:rPr>
      </w:pPr>
      <w:r>
        <w:rPr>
          <w:rFonts w:eastAsia="Times New Roman" w:cs="Times New Roman"/>
          <w:b/>
          <w:color w:val="000000"/>
          <w:kern w:val="0"/>
          <w:lang w:eastAsia="ru-RU" w:bidi="ar-SA"/>
        </w:rPr>
        <w:t>Воспитанники должны уметь</w:t>
      </w:r>
    </w:p>
    <w:p w:rsidR="009F50DD" w:rsidRDefault="00B80E3B">
      <w:pPr>
        <w:widowControl/>
        <w:suppressAutoHyphens w:val="0"/>
        <w:spacing w:after="200" w:line="276" w:lineRule="auto"/>
        <w:ind w:left="720"/>
        <w:jc w:val="both"/>
        <w:textAlignment w:val="auto"/>
      </w:pPr>
      <w:r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lastRenderedPageBreak/>
        <w:t>Составлять букеты, цветочные композиции, новогодние венки и гирлянды, использовать для этого разнообразные материалы.</w:t>
      </w:r>
      <w:r>
        <w:t xml:space="preserve"> </w:t>
      </w:r>
      <w:r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Различать виды растений.</w:t>
      </w:r>
      <w:r>
        <w:t xml:space="preserve"> </w:t>
      </w:r>
      <w:r>
        <w:rPr>
          <w:rFonts w:eastAsia="Times New Roman" w:cs="Times New Roman"/>
          <w:color w:val="000000"/>
          <w:kern w:val="0"/>
          <w:shd w:val="clear" w:color="auto" w:fill="FFFFFF"/>
          <w:lang w:eastAsia="ru-RU" w:bidi="ar-SA"/>
        </w:rPr>
        <w:t>Пересаживать, выращивать и ухаживать за некоторыми видами растений.</w:t>
      </w:r>
      <w:r>
        <w:rPr>
          <w:rFonts w:eastAsia="Calibri" w:cs="Times New Roman"/>
          <w:b/>
          <w:color w:val="000000"/>
          <w:kern w:val="0"/>
          <w:lang w:eastAsia="ru-RU" w:bidi="ar-SA"/>
        </w:rPr>
        <w:t xml:space="preserve">             </w:t>
      </w:r>
    </w:p>
    <w:p w:rsidR="009F50DD" w:rsidRDefault="009F50DD">
      <w:pPr>
        <w:pStyle w:val="Standard"/>
        <w:rPr>
          <w:lang w:val="ru-RU"/>
        </w:rPr>
      </w:pPr>
    </w:p>
    <w:bookmarkEnd w:id="3"/>
    <w:bookmarkEnd w:id="4"/>
    <w:p w:rsidR="009F50DD" w:rsidRDefault="00B80E3B">
      <w:pPr>
        <w:pStyle w:val="Standard"/>
      </w:pPr>
      <w:r>
        <w:rPr>
          <w:lang w:val="ru-RU"/>
        </w:rPr>
        <w:t xml:space="preserve">                                      </w:t>
      </w:r>
      <w:r>
        <w:rPr>
          <w:b/>
          <w:bCs/>
          <w:sz w:val="22"/>
          <w:szCs w:val="22"/>
          <w:lang w:val="ru-RU"/>
        </w:rPr>
        <w:t xml:space="preserve"> Методическое обеспечение программы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Задача каждого занятия - освоение нового технологического приема или комбинация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ранее известных приемов, а не точное повторение образца, предложенного педагогом. Такой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подход позволяет оптимально учитывать возможности каждого учащегося, поскольку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допускаются варианты как упрощения, так и усложнения задания. Дети могут изготавливать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изделия, повторяя образец, внося в него частичные изменения или реализуя собственный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замысел. Педагог постоянно организует работу по поиску альтернативных возможностей.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Исходя из этого, данная программа опирается на следующие принципы: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принципы культуросообразности - ориентация на потребности детей, адаптацию к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современным условиям жизни общества, учитывая культурные традиции родного края;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принципы природосообразности - учёт возрастных возможностей обучающихся при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включении их в разные виды деятельности;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принцип дифференцированности и последовательности - в программе чередуются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различные виды и формы занятий, в то же время идёт усложнение приёмов работы, разумно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чередуется нагрузка;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принцип креативности - развитие творческих способностей ребёнка, выражающееся в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том, что в ходе реализации данной программы доминирует творческое начало и творчество,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рассматриваемое как критерий оценки личности и отношений в коллективе;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принцип гуманизации - ребёнок является основой ценностей общекультурного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человеческого социума, предполагает уважительное отношение к личности обучающегося.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sz w:val="22"/>
          <w:szCs w:val="22"/>
          <w:lang w:eastAsia="ru-RU" w:bidi="ar-SA"/>
        </w:rPr>
        <w:t>Формы работы: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практическая деятельность,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экскурсии, конкурсы,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лекции, беседы,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выставки детских работ,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игра-путешествие, викторины, творческие смотры,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показ презентаций, видеофильмов и др.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Для развития навыков творческой работы программой предусмотрены следующие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основные методы: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объяснительно-иллюстративные (демонстрация образцов, иллюстрации, работа по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таблицам, инструкционным картам);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репродуктивные (работа по образцам)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частично-поисковые (выполнение вариативных заданий);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исследовательские (исследование свойств бумаги, красок, а также других материалов для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работы в объёме).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Для проведения занятий необходим кабинет - светлый, просторный, с удобной мебелью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для занятий художественным и прикладным творчеством, с материально-техническим оснащением, с постоянно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действующей и обновляющейся выставкой детских работ и следующие инструменты, и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материалы: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ножницы,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кисточки,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акриловые краски, гуашь, бесцветный лак, белая грунтовка, - цветной картон, клей ПВА.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Дидактический материал: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образцы эскизов и изделий для самостоятельной работы;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разнообразны бросовый и природный материал;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- презентации, фильмы, специальная литература (журналы, книги).</w:t>
      </w:r>
    </w:p>
    <w:p w:rsidR="009F50DD" w:rsidRDefault="009F50DD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 xml:space="preserve">       </w:t>
      </w:r>
    </w:p>
    <w:p w:rsidR="009F50DD" w:rsidRDefault="009F50DD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</w:p>
    <w:p w:rsidR="009F50DD" w:rsidRDefault="009F50DD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lastRenderedPageBreak/>
        <w:t xml:space="preserve"> Литература, рекомендуемая для реализации данной программы: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1. В.А.Самкова. Е.И.Ульянова «Флористика для детей», внеурочная деятельность 2000.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2. Джудит Блэклок  Уроки флористики. Букеты и композиции. Практические советы по аранжировке живых цветов/ пер. с англ. . – М.: , 2004.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3. Маракаев букет. Увлекательная энциклопедия о цветах / Ярославль: «Академия развития», 1999.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4.В.В.Воронцов. «Лучшие цветы для вашего сада», справочник цветовода. 2011.</w:t>
      </w: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5. http://orhide. ru/?p=2905</w:t>
      </w:r>
    </w:p>
    <w:p w:rsidR="009F50DD" w:rsidRDefault="00B80E3B">
      <w:pPr>
        <w:widowControl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6. </w:t>
      </w:r>
      <w:hyperlink r:id="rId12" w:history="1">
        <w:r>
          <w:rPr>
            <w:rStyle w:val="a6"/>
            <w:rFonts w:eastAsia="Times New Roman" w:cs="Times New Roman"/>
            <w:kern w:val="0"/>
            <w:sz w:val="22"/>
            <w:szCs w:val="22"/>
            <w:lang w:eastAsia="ru-RU" w:bidi="ar-SA"/>
          </w:rPr>
          <w:t>http:///category/dosug/uroki-aranzhirovki/</w:t>
        </w:r>
      </w:hyperlink>
    </w:p>
    <w:p w:rsidR="009F50DD" w:rsidRDefault="009F50DD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</w:p>
    <w:p w:rsidR="009F50DD" w:rsidRDefault="009F50DD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</w:p>
    <w:p w:rsidR="009F50DD" w:rsidRDefault="00B80E3B">
      <w:pPr>
        <w:widowControl/>
        <w:suppressAutoHyphens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                                                                                                                                        ПРИЛОЖЕНИЕ</w:t>
      </w:r>
    </w:p>
    <w:p w:rsidR="009F50DD" w:rsidRDefault="009F50DD">
      <w:pPr>
        <w:pStyle w:val="Standard"/>
        <w:jc w:val="center"/>
        <w:rPr>
          <w:lang w:val="ru-RU"/>
        </w:rPr>
      </w:pPr>
    </w:p>
    <w:p w:rsidR="009F50DD" w:rsidRDefault="00B80E3B">
      <w:pPr>
        <w:pStyle w:val="Standard"/>
        <w:rPr>
          <w:b/>
          <w:bCs/>
          <w:spacing w:val="10"/>
          <w:sz w:val="20"/>
          <w:szCs w:val="20"/>
          <w:lang w:val="ru-RU"/>
        </w:rPr>
      </w:pPr>
      <w:r>
        <w:rPr>
          <w:b/>
          <w:bCs/>
          <w:spacing w:val="10"/>
          <w:sz w:val="20"/>
          <w:szCs w:val="20"/>
          <w:lang w:val="ru-RU"/>
        </w:rPr>
        <w:t xml:space="preserve">                                                    </w:t>
      </w:r>
    </w:p>
    <w:p w:rsidR="009F50DD" w:rsidRDefault="00B80E3B">
      <w:pPr>
        <w:pStyle w:val="Standard"/>
      </w:pPr>
      <w:r>
        <w:rPr>
          <w:b/>
          <w:bCs/>
          <w:spacing w:val="10"/>
          <w:sz w:val="20"/>
          <w:szCs w:val="20"/>
          <w:lang w:val="ru-RU"/>
        </w:rPr>
        <w:t xml:space="preserve">                                             ОЦЕНОЧНЫЕ МАТЕРИАЛЫ</w:t>
      </w:r>
    </w:p>
    <w:p w:rsidR="009F50DD" w:rsidRDefault="00B80E3B">
      <w:pPr>
        <w:pStyle w:val="Standard"/>
        <w:jc w:val="both"/>
      </w:pPr>
      <w:bookmarkStart w:id="6" w:name="_Hlk178487876"/>
      <w:r>
        <w:rPr>
          <w:spacing w:val="10"/>
          <w:lang w:val="ru-RU"/>
        </w:rPr>
        <w:t xml:space="preserve"> Способы определения результативности: Результатом изучения каждой темы становятся созданные обучающимися творческие работы в изучаемых техниках, лучшие из которых рекомендуются для демонстрации на выставках. Применяется мониторинг образовательной работы: используются индивидуальные карты для определения уровня теоретических знаний и практических навыков, уровня развития личностных качеств обучающихся, педагогом разработаны критерии оценки учебно-организационных умений и навыков, теоретических и терминологических знаний, практических навыков.</w:t>
      </w:r>
    </w:p>
    <w:p w:rsidR="009F50DD" w:rsidRDefault="009F50DD">
      <w:pPr>
        <w:pStyle w:val="Standard"/>
        <w:jc w:val="both"/>
        <w:rPr>
          <w:b/>
          <w:color w:val="C00000"/>
          <w:spacing w:val="10"/>
          <w:lang w:val="ru-RU"/>
        </w:rPr>
      </w:pPr>
    </w:p>
    <w:bookmarkEnd w:id="6"/>
    <w:p w:rsidR="009F50DD" w:rsidRDefault="00B80E3B">
      <w:pPr>
        <w:pStyle w:val="Standard"/>
        <w:jc w:val="center"/>
      </w:pPr>
      <w:r>
        <w:rPr>
          <w:b/>
          <w:bCs/>
          <w:sz w:val="20"/>
          <w:szCs w:val="20"/>
          <w:lang w:val="ru-RU"/>
        </w:rPr>
        <w:t xml:space="preserve">МОНИТОРИНГ ОТСЛЕЖИВАНИЯ РЕЗУЛЬТАТОВ </w:t>
      </w:r>
    </w:p>
    <w:p w:rsidR="009F50DD" w:rsidRDefault="00B80E3B">
      <w:pPr>
        <w:pStyle w:val="Standard"/>
        <w:jc w:val="center"/>
      </w:pPr>
      <w:r>
        <w:rPr>
          <w:b/>
          <w:bCs/>
          <w:i/>
          <w:iCs/>
          <w:lang w:val="ru-RU"/>
        </w:rPr>
        <w:t>Мониторинг обучения по программе</w:t>
      </w:r>
    </w:p>
    <w:p w:rsidR="009F50DD" w:rsidRDefault="009F50DD">
      <w:pPr>
        <w:pStyle w:val="Standard"/>
        <w:jc w:val="center"/>
        <w:rPr>
          <w:b/>
          <w:bCs/>
          <w:i/>
          <w:iCs/>
          <w:sz w:val="28"/>
          <w:szCs w:val="28"/>
          <w:lang w:val="ru-RU"/>
        </w:rPr>
      </w:pPr>
    </w:p>
    <w:tbl>
      <w:tblPr>
        <w:tblW w:w="10207" w:type="dxa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5"/>
        <w:gridCol w:w="1859"/>
        <w:gridCol w:w="1054"/>
        <w:gridCol w:w="1292"/>
        <w:gridCol w:w="1497"/>
        <w:gridCol w:w="1243"/>
        <w:gridCol w:w="1574"/>
        <w:gridCol w:w="1243"/>
      </w:tblGrid>
      <w:tr w:rsidR="009F50DD">
        <w:trPr>
          <w:trHeight w:val="114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Standard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ФИО обучающегося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Standard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Год</w:t>
            </w:r>
          </w:p>
          <w:p w:rsidR="009F50DD" w:rsidRDefault="00B80E3B">
            <w:pPr>
              <w:pStyle w:val="Standard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обучени 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Standard"/>
              <w:jc w:val="center"/>
              <w:rPr>
                <w:spacing w:val="10"/>
                <w:sz w:val="22"/>
                <w:szCs w:val="22"/>
                <w:lang w:val="ru-RU"/>
              </w:rPr>
            </w:pPr>
            <w:r>
              <w:rPr>
                <w:spacing w:val="10"/>
                <w:sz w:val="22"/>
                <w:szCs w:val="22"/>
                <w:lang w:val="ru-RU"/>
              </w:rPr>
              <w:t>Дата рождения возраст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Standard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Теоретическ ие знания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Динамика развития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Standard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Практическ ие знания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B80E3B">
            <w:pPr>
              <w:pStyle w:val="Standard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Динамика развития</w:t>
            </w:r>
          </w:p>
        </w:tc>
      </w:tr>
      <w:tr w:rsidR="009F50DD">
        <w:trPr>
          <w:trHeight w:val="56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pStyle w:val="Standard"/>
              <w:jc w:val="center"/>
              <w:rPr>
                <w:b/>
                <w:bCs/>
                <w:i/>
                <w:iCs/>
                <w:color w:val="C00000"/>
                <w:spacing w:val="10"/>
                <w:sz w:val="28"/>
                <w:szCs w:val="28"/>
                <w:lang w:val="ru-RU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pStyle w:val="Standard"/>
              <w:jc w:val="center"/>
              <w:rPr>
                <w:b/>
                <w:bCs/>
                <w:i/>
                <w:iCs/>
                <w:color w:val="C00000"/>
                <w:spacing w:val="10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pStyle w:val="Standard"/>
              <w:jc w:val="center"/>
              <w:rPr>
                <w:b/>
                <w:bCs/>
                <w:i/>
                <w:iCs/>
                <w:color w:val="C00000"/>
                <w:spacing w:val="10"/>
                <w:sz w:val="28"/>
                <w:szCs w:val="28"/>
                <w:lang w:val="ru-RU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pStyle w:val="Standard"/>
              <w:jc w:val="center"/>
              <w:rPr>
                <w:b/>
                <w:bCs/>
                <w:i/>
                <w:iCs/>
                <w:color w:val="C00000"/>
                <w:spacing w:val="10"/>
                <w:sz w:val="28"/>
                <w:szCs w:val="28"/>
                <w:lang w:val="ru-RU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pStyle w:val="Standard"/>
              <w:jc w:val="center"/>
              <w:rPr>
                <w:b/>
                <w:bCs/>
                <w:i/>
                <w:iCs/>
                <w:color w:val="C00000"/>
                <w:spacing w:val="10"/>
                <w:sz w:val="28"/>
                <w:szCs w:val="28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pStyle w:val="Standard"/>
              <w:jc w:val="center"/>
              <w:rPr>
                <w:b/>
                <w:bCs/>
                <w:i/>
                <w:iCs/>
                <w:color w:val="C00000"/>
                <w:spacing w:val="10"/>
                <w:sz w:val="28"/>
                <w:szCs w:val="28"/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pStyle w:val="Standard"/>
              <w:jc w:val="center"/>
              <w:rPr>
                <w:b/>
                <w:bCs/>
                <w:i/>
                <w:iCs/>
                <w:color w:val="C00000"/>
                <w:spacing w:val="10"/>
                <w:sz w:val="28"/>
                <w:szCs w:val="28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DD" w:rsidRDefault="009F50DD">
            <w:pPr>
              <w:pStyle w:val="Standard"/>
              <w:jc w:val="center"/>
              <w:rPr>
                <w:b/>
                <w:bCs/>
                <w:i/>
                <w:iCs/>
                <w:color w:val="C00000"/>
                <w:spacing w:val="10"/>
                <w:sz w:val="28"/>
                <w:szCs w:val="28"/>
                <w:lang w:val="ru-RU"/>
              </w:rPr>
            </w:pPr>
          </w:p>
        </w:tc>
      </w:tr>
    </w:tbl>
    <w:p w:rsidR="009F50DD" w:rsidRDefault="009F50DD">
      <w:pPr>
        <w:pStyle w:val="Standard"/>
        <w:jc w:val="center"/>
        <w:rPr>
          <w:b/>
          <w:bCs/>
          <w:i/>
          <w:iCs/>
          <w:color w:val="C00000"/>
          <w:spacing w:val="10"/>
          <w:sz w:val="28"/>
          <w:szCs w:val="28"/>
          <w:lang w:val="ru-RU"/>
        </w:rPr>
      </w:pPr>
    </w:p>
    <w:p w:rsidR="009F50DD" w:rsidRDefault="00B80E3B">
      <w:pPr>
        <w:widowControl/>
        <w:suppressAutoHyphens w:val="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Освоение детьми программы педагог фиксирует в таблице на начало и конец учебного года по результатам наблюдения, анализу детских работ, бесед с детьми. Цель -  внесение корректив в дальнейшую работу, планирования индивидуальной поддержки детей. </w:t>
      </w:r>
    </w:p>
    <w:tbl>
      <w:tblPr>
        <w:tblW w:w="1005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"/>
        <w:gridCol w:w="7399"/>
        <w:gridCol w:w="900"/>
        <w:gridCol w:w="1368"/>
      </w:tblGrid>
      <w:tr w:rsidR="009F50DD">
        <w:tc>
          <w:tcPr>
            <w:tcW w:w="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73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Содержание деятельности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B80E3B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Колич. детей,</w:t>
            </w:r>
          </w:p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овладевших содержанием</w:t>
            </w:r>
          </w:p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деятельности</w:t>
            </w:r>
          </w:p>
        </w:tc>
      </w:tr>
      <w:tr w:rsidR="009F50DD"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73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начало</w:t>
            </w:r>
          </w:p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года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конец</w:t>
            </w:r>
          </w:p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года</w:t>
            </w: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Умение принять цель деятельности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Умение планировать работу, понятно рассказывать об основных этапах воплощения замысла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spacing w:after="24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spacing w:after="24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Умение организовать свое рабочее место, выбирать материалы и инструменты, убрать рабочее место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spacing w:after="24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spacing w:after="24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Использование пооперационных карт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Умение самостоятельно изготавливать сувениры, поделки, расписывать их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При декоративной росписи умение самостоятельно создавать оттенки необходимого цвета, грамотно выполнять элементы, знать технику выполнения этих элементов.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Умение правильно подбирать кисти и умело ими пользоваться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8.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При изготовлении поделок и сувениров - умение самостоятельно нарисовать и вырезать дополнительные детали к игрушке-сувениру, качественно все приклеить и аккуратно раскрасить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Сформированы следующие навыки: </w:t>
            </w:r>
          </w:p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- усидчивость, </w:t>
            </w:r>
          </w:p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- внимание, </w:t>
            </w:r>
          </w:p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- аккуратность, </w:t>
            </w:r>
          </w:p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- умение доводить начатое дело до конца, </w:t>
            </w:r>
          </w:p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- взаимопомощь, </w:t>
            </w:r>
          </w:p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- уважительное отношение к труду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Освоены приемы росписи, орнаментальных сюжетных видов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Уровень теоретических знаний о декоративно-прикладном искусстве, о богатстве народных традиций, народных промыслов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Умение самостоятельно и с пользой организовать свой досуг.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Умение работать в коллективе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Умение оказывать взаимопомощь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15.</w:t>
            </w: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Умение правильно оценивает себя, участников группы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7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188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Количество детей в группе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9F50DD" w:rsidRDefault="009F50DD">
      <w:pPr>
        <w:widowControl/>
        <w:suppressAutoHyphens w:val="0"/>
        <w:spacing w:after="240"/>
        <w:textAlignment w:val="auto"/>
        <w:rPr>
          <w:rFonts w:eastAsia="Times New Roman" w:cs="Times New Roman"/>
          <w:kern w:val="0"/>
          <w:lang w:eastAsia="ru-RU" w:bidi="ar-SA"/>
        </w:rPr>
      </w:pPr>
    </w:p>
    <w:tbl>
      <w:tblPr>
        <w:tblW w:w="1005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19"/>
        <w:gridCol w:w="802"/>
        <w:gridCol w:w="1436"/>
      </w:tblGrid>
      <w:tr w:rsidR="009F50DD">
        <w:trPr>
          <w:trHeight w:val="497"/>
        </w:trPr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Уровни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начало</w:t>
            </w:r>
          </w:p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года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B80E3B">
            <w:pPr>
              <w:widowControl/>
              <w:suppressAutoHyphens w:val="0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конец года</w:t>
            </w:r>
          </w:p>
        </w:tc>
      </w:tr>
      <w:tr w:rsidR="009F50DD">
        <w:trPr>
          <w:trHeight w:val="1129"/>
        </w:trPr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256"/>
              <w:jc w:val="both"/>
              <w:textAlignment w:val="auto"/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ru-RU" w:bidi="ar-SA"/>
              </w:rPr>
              <w:t>Низкий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 xml:space="preserve"> – беспомощность во всех компонентах трудового процесса; отказ от деятельности, результат не получен или репродуктивный характер деятельности при низкой самостоятельности, необходимость прямой помощи взрослого; результат труда низкого качества.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rPr>
          <w:trHeight w:val="1323"/>
        </w:trPr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256"/>
              <w:jc w:val="both"/>
              <w:textAlignment w:val="auto"/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ru-RU" w:bidi="ar-SA"/>
              </w:rPr>
              <w:t>Средний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 xml:space="preserve"> – высокая самостоятельность в деятельности репродуктивного характера; качество результата высокое, но без элементов новизны или близкий перенос, недостаточные комбинаторные умения и самостоятельность для реализации творческого замысла (требуются советы, указания, включение взрослого в трудовой процесс); замысел реализован частично.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</w:p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rPr>
          <w:trHeight w:val="1392"/>
        </w:trPr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256"/>
              <w:jc w:val="both"/>
              <w:textAlignment w:val="auto"/>
            </w:pPr>
            <w:r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ru-RU" w:bidi="ar-SA"/>
              </w:rPr>
              <w:t>Высокий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 xml:space="preserve"> – дальний перенос, развитые комбинаторные умения, использование пооперационных карт, общественный способ конструирования; полная самостоятельность, освоение позиции субъекта; результат высокого качества, оригинален или с элементами новизны.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</w:r>
          </w:p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F50DD">
        <w:trPr>
          <w:trHeight w:val="120"/>
        </w:trPr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256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Количество детей в группе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9F50DD" w:rsidRDefault="009F50DD">
      <w:pPr>
        <w:widowControl/>
        <w:suppressAutoHyphens w:val="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Создание портфеля достижений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1. Выборки детских работ: творческие работы, фотографии работ.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2. Систематизированные материалы наблюдений.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3. Копилка достижений - награды (благодарственные письма, сертификаты, грамоты, дипломы и др.).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 xml:space="preserve"> 4. Диагностическая карта успешности ученика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- самооценка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- оценка родителями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- оценка участниками группы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- оценка педагогом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lastRenderedPageBreak/>
        <w:t>Самооценка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i/>
          <w:iCs/>
          <w:color w:val="000000"/>
          <w:kern w:val="0"/>
          <w:lang w:eastAsia="ru-RU" w:bidi="ar-SA"/>
        </w:rPr>
        <w:t>Поставь оценку каждому из перечисленных своих качеств по шкале от "1" до "10", где высший балл "10", низший - "1". Выбранную оценку обведи кружочком (простым карандашом).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i/>
          <w:iCs/>
          <w:color w:val="000000"/>
          <w:kern w:val="0"/>
          <w:lang w:eastAsia="ru-RU" w:bidi="ar-SA"/>
        </w:rPr>
        <w:t>Оценка родителями. Твои родители оценят твои качества и обведут цифру ручкой.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i/>
          <w:iCs/>
          <w:color w:val="000000"/>
          <w:kern w:val="0"/>
          <w:lang w:eastAsia="ru-RU" w:bidi="ar-SA"/>
        </w:rPr>
        <w:t>Оценка учителем</w:t>
      </w:r>
      <w:r>
        <w:rPr>
          <w:rFonts w:eastAsia="Times New Roman" w:cs="Times New Roman"/>
          <w:color w:val="000000"/>
          <w:kern w:val="0"/>
          <w:lang w:eastAsia="ru-RU" w:bidi="ar-SA"/>
        </w:rPr>
        <w:t>.</w:t>
      </w:r>
    </w:p>
    <w:p w:rsidR="009F50DD" w:rsidRDefault="00B80E3B">
      <w:pPr>
        <w:widowControl/>
        <w:suppressAutoHyphens w:val="0"/>
        <w:ind w:firstLine="540"/>
        <w:jc w:val="both"/>
        <w:textAlignment w:val="auto"/>
      </w:pPr>
      <w:r>
        <w:rPr>
          <w:rFonts w:eastAsia="Times New Roman" w:cs="Times New Roman"/>
          <w:i/>
          <w:iCs/>
          <w:color w:val="000000"/>
          <w:kern w:val="0"/>
          <w:lang w:eastAsia="ru-RU" w:bidi="ar-SA"/>
        </w:rPr>
        <w:t>Вывод!  Над чем тебе надо работать, что для тебя наиболее важное на данный момент</w:t>
      </w:r>
    </w:p>
    <w:p w:rsidR="009F50DD" w:rsidRDefault="009F50DD">
      <w:pPr>
        <w:widowControl/>
        <w:suppressAutoHyphens w:val="0"/>
        <w:textAlignment w:val="auto"/>
        <w:rPr>
          <w:rFonts w:eastAsia="Times New Roman" w:cs="Times New Roman"/>
          <w:kern w:val="0"/>
          <w:lang w:eastAsia="ru-RU" w:bidi="ar-SA"/>
        </w:rPr>
      </w:pPr>
    </w:p>
    <w:tbl>
      <w:tblPr>
        <w:tblW w:w="96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5"/>
        <w:gridCol w:w="3271"/>
        <w:gridCol w:w="1665"/>
      </w:tblGrid>
      <w:tr w:rsidR="009F50DD"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Личностные качества</w:t>
            </w:r>
          </w:p>
        </w:tc>
        <w:tc>
          <w:tcPr>
            <w:tcW w:w="3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Умения</w:t>
            </w:r>
          </w:p>
          <w:p w:rsidR="009F50DD" w:rsidRDefault="009F50DD">
            <w:pPr>
              <w:widowControl/>
              <w:suppressAutoHyphens w:val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B80E3B">
            <w:pPr>
              <w:widowControl/>
              <w:suppressAutoHyphens w:val="0"/>
              <w:jc w:val="center"/>
              <w:textAlignment w:val="auto"/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Шкала оценки</w:t>
            </w:r>
          </w:p>
        </w:tc>
      </w:tr>
      <w:tr w:rsidR="009F50DD"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215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1.Управление саморазвитием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•целеустремленность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•инициативность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•организованность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•ответственность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•самостоятельность</w:t>
            </w:r>
          </w:p>
        </w:tc>
        <w:tc>
          <w:tcPr>
            <w:tcW w:w="3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умею ставить цель и добиваться ее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могу организовать интересное дело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планирую свои дела и выполняю их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добросовестно выполняю задания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умею решать проблемы сам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12345678910</w:t>
            </w:r>
          </w:p>
        </w:tc>
      </w:tr>
      <w:tr w:rsidR="009F50DD"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215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2.Управление взаимоотношениями</w:t>
            </w:r>
          </w:p>
        </w:tc>
        <w:tc>
          <w:tcPr>
            <w:tcW w:w="3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умею дружить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внимателен к людям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обладаю хорошими манерами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проявляю толерантность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умею слушать и сопереживать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  <w:t>• умею конструктивно сотрудничать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имею чувство юмора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помогаю людям в трудных ситуациях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12345678910</w:t>
            </w:r>
          </w:p>
        </w:tc>
      </w:tr>
      <w:tr w:rsidR="009F50DD"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ind w:right="215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3.Отношение к себе, способность к самоутверждению</w:t>
            </w:r>
          </w:p>
        </w:tc>
        <w:tc>
          <w:tcPr>
            <w:tcW w:w="3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уверен в себе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умею принять справедливую критику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не боюсь проигрывать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• могу отстоять свою точку зрения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br/>
              <w:t>• принципиален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1 2345678910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12345678910</w:t>
            </w:r>
          </w:p>
          <w:p w:rsidR="009F50DD" w:rsidRDefault="00B80E3B">
            <w:pPr>
              <w:widowControl/>
              <w:suppressAutoHyphens w:val="0"/>
              <w:jc w:val="both"/>
              <w:textAlignment w:val="auto"/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12345678910</w:t>
            </w:r>
          </w:p>
        </w:tc>
      </w:tr>
    </w:tbl>
    <w:p w:rsidR="009F50DD" w:rsidRDefault="00B80E3B">
      <w:pPr>
        <w:widowControl/>
        <w:suppressAutoHyphens w:val="0"/>
        <w:spacing w:after="240"/>
        <w:textAlignment w:val="auto"/>
      </w:pPr>
      <w:r>
        <w:rPr>
          <w:rFonts w:eastAsia="Times New Roman" w:cs="Times New Roman"/>
          <w:kern w:val="0"/>
          <w:lang w:eastAsia="ru-RU" w:bidi="ar-SA"/>
        </w:rPr>
        <w:br/>
      </w:r>
      <w:r>
        <w:rPr>
          <w:rFonts w:eastAsia="Times New Roman" w:cs="Times New Roman"/>
          <w:kern w:val="0"/>
          <w:lang w:eastAsia="ru-RU" w:bidi="ar-SA"/>
        </w:rPr>
        <w:br/>
      </w: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Диагностические материалы для проведения входной аттестации обучающихся  </w:t>
      </w:r>
    </w:p>
    <w:p w:rsidR="009F50DD" w:rsidRDefault="00B80E3B">
      <w:pPr>
        <w:widowControl/>
        <w:shd w:val="clear" w:color="auto" w:fill="FFFFFF"/>
        <w:suppressAutoHyphens w:val="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 1 года обучения по программе «Флорик»</w:t>
      </w:r>
    </w:p>
    <w:p w:rsidR="009F50DD" w:rsidRDefault="00B80E3B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Форма оценки результатов предполагает уровни: высокий, средний, низкий</w:t>
      </w:r>
    </w:p>
    <w:p w:rsidR="009F50DD" w:rsidRDefault="00B80E3B">
      <w:pPr>
        <w:widowControl/>
        <w:suppressAutoHyphens w:val="0"/>
        <w:spacing w:after="200"/>
        <w:textAlignment w:val="auto"/>
      </w:pPr>
      <w:bookmarkStart w:id="7" w:name="_Hlk177271100"/>
      <w:r>
        <w:rPr>
          <w:rFonts w:eastAsia="Times New Roman" w:cs="Times New Roman"/>
          <w:color w:val="000000"/>
          <w:kern w:val="0"/>
          <w:lang w:eastAsia="ru-RU" w:bidi="ar-SA"/>
        </w:rPr>
        <w:t xml:space="preserve">Обучающимся предлагается </w:t>
      </w:r>
      <w:bookmarkStart w:id="8" w:name="_Hlk177882111"/>
      <w:bookmarkEnd w:id="7"/>
      <w:r>
        <w:rPr>
          <w:rFonts w:eastAsia="Times New Roman" w:cs="Times New Roman"/>
          <w:color w:val="000000"/>
          <w:kern w:val="0"/>
          <w:lang w:eastAsia="ru-RU" w:bidi="ar-SA"/>
        </w:rPr>
        <w:t>создать цветочную композицию из предложенного природного и бросового материала: листья деревьев, шишки, сухоцветы, цветная бумага, проволока…Дать название получившейся композиции.</w:t>
      </w:r>
      <w:bookmarkEnd w:id="8"/>
    </w:p>
    <w:p w:rsidR="009F50DD" w:rsidRDefault="00B80E3B">
      <w:pPr>
        <w:widowControl/>
        <w:shd w:val="clear" w:color="auto" w:fill="FFFFFF"/>
        <w:suppressAutoHyphens w:val="0"/>
        <w:textAlignment w:val="auto"/>
      </w:pPr>
      <w:bookmarkStart w:id="9" w:name="_Hlk177271312"/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Критерии оценок.</w:t>
      </w:r>
    </w:p>
    <w:p w:rsidR="009F50DD" w:rsidRDefault="00B80E3B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  <w:t>Высокий уровень</w:t>
      </w:r>
      <w:r>
        <w:t xml:space="preserve"> - </w:t>
      </w:r>
      <w:r>
        <w:rPr>
          <w:rFonts w:eastAsia="Times New Roman" w:cs="Times New Roman"/>
          <w:color w:val="000000"/>
          <w:kern w:val="0"/>
          <w:lang w:eastAsia="ru-RU" w:bidi="ar-SA"/>
        </w:rPr>
        <w:t>Предполагает: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before="72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самостоятельный выбор формата;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правильную компоновку;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последовательное, грамотное и аккуратное ведение построения;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умение самостоятельно исправлять ошибки и недочеты в работе;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умение обобщать работу и приводить ее к целостности;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12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творческий подход.</w:t>
      </w:r>
    </w:p>
    <w:p w:rsidR="009F50DD" w:rsidRDefault="00B80E3B">
      <w:pPr>
        <w:widowControl/>
        <w:shd w:val="clear" w:color="auto" w:fill="FFFFFF"/>
        <w:suppressAutoHyphens w:val="0"/>
        <w:spacing w:before="91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  <w:lastRenderedPageBreak/>
        <w:t>Средний уровень</w:t>
      </w:r>
      <w:r>
        <w:t xml:space="preserve"> - </w:t>
      </w:r>
      <w:r>
        <w:rPr>
          <w:rFonts w:eastAsia="Times New Roman" w:cs="Times New Roman"/>
          <w:color w:val="000000"/>
          <w:kern w:val="0"/>
          <w:lang w:eastAsia="ru-RU" w:bidi="ar-SA"/>
        </w:rPr>
        <w:t>Допускает:</w:t>
      </w:r>
    </w:p>
    <w:p w:rsidR="009F50DD" w:rsidRDefault="00B80E3B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before="72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некоторую неточность в компоновке;</w:t>
      </w:r>
    </w:p>
    <w:p w:rsidR="009F50DD" w:rsidRDefault="00B80E3B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небольшие недочеты в конструктивном построении;</w:t>
      </w:r>
    </w:p>
    <w:p w:rsidR="009F50DD" w:rsidRDefault="00B80E3B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незначительные нарушения в последовательности работы;</w:t>
      </w:r>
    </w:p>
    <w:p w:rsidR="009F50DD" w:rsidRDefault="00B80E3B">
      <w:pPr>
        <w:widowControl/>
        <w:shd w:val="clear" w:color="auto" w:fill="FFFFFF"/>
        <w:suppressAutoHyphens w:val="0"/>
        <w:spacing w:before="91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  <w:t>Низкий уровень</w:t>
      </w:r>
      <w:r>
        <w:t xml:space="preserve"> - </w:t>
      </w:r>
      <w:r>
        <w:rPr>
          <w:rFonts w:eastAsia="Times New Roman" w:cs="Times New Roman"/>
          <w:color w:val="000000"/>
          <w:kern w:val="0"/>
          <w:lang w:eastAsia="ru-RU" w:bidi="ar-SA"/>
        </w:rPr>
        <w:t>Предполагает:</w:t>
      </w:r>
    </w:p>
    <w:p w:rsidR="009F50DD" w:rsidRDefault="00B80E3B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before="72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грубые ошибки в компоновке;</w:t>
      </w:r>
    </w:p>
    <w:p w:rsidR="009F50DD" w:rsidRDefault="00B80E3B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неумение самостоятельно работать с композицией;</w:t>
      </w:r>
    </w:p>
    <w:p w:rsidR="009F50DD" w:rsidRDefault="00B80E3B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неумение самостоятельно анализировать и исправлять допущенные ошибки в построении;</w:t>
      </w:r>
    </w:p>
    <w:p w:rsidR="009F50DD" w:rsidRDefault="00B80E3B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12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незаконченность, неаккуратность, небрежность в композиционном решении.</w:t>
      </w:r>
    </w:p>
    <w:p w:rsidR="009F50DD" w:rsidRDefault="009F50DD">
      <w:pPr>
        <w:widowControl/>
        <w:shd w:val="clear" w:color="auto" w:fill="FFFFFF"/>
        <w:tabs>
          <w:tab w:val="left" w:pos="720"/>
        </w:tabs>
        <w:suppressAutoHyphens w:val="0"/>
        <w:spacing w:after="120"/>
        <w:ind w:left="360"/>
        <w:rPr>
          <w:rFonts w:eastAsia="Times New Roman" w:cs="Times New Roman"/>
          <w:color w:val="000000"/>
          <w:kern w:val="0"/>
          <w:lang w:eastAsia="ru-RU" w:bidi="ar-SA"/>
        </w:rPr>
      </w:pPr>
    </w:p>
    <w:bookmarkEnd w:id="9"/>
    <w:p w:rsidR="009F50DD" w:rsidRDefault="00B80E3B">
      <w:pPr>
        <w:widowControl/>
        <w:shd w:val="clear" w:color="auto" w:fill="FFFFFF"/>
        <w:suppressAutoHyphens w:val="0"/>
        <w:spacing w:before="91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Диагностические материалы для проведения входной аттестации обучающихся  </w:t>
      </w:r>
    </w:p>
    <w:p w:rsidR="009F50DD" w:rsidRDefault="00B80E3B">
      <w:pPr>
        <w:widowControl/>
        <w:shd w:val="clear" w:color="auto" w:fill="FFFFFF"/>
        <w:suppressAutoHyphens w:val="0"/>
        <w:jc w:val="center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2 года обучения по программе «Флорик»</w:t>
      </w:r>
    </w:p>
    <w:p w:rsidR="009F50DD" w:rsidRDefault="00B80E3B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Форма оценки результатов предполагает уровни: высокий, средний, низкий</w:t>
      </w:r>
    </w:p>
    <w:p w:rsidR="009F50DD" w:rsidRDefault="00B80E3B">
      <w:pPr>
        <w:widowControl/>
        <w:suppressAutoHyphens w:val="0"/>
        <w:spacing w:after="200"/>
        <w:textAlignment w:val="auto"/>
      </w:pPr>
      <w:r>
        <w:rPr>
          <w:rFonts w:eastAsia="Times New Roman" w:cs="Times New Roman"/>
          <w:color w:val="000000"/>
          <w:kern w:val="0"/>
          <w:lang w:eastAsia="ru-RU" w:bidi="ar-SA"/>
        </w:rPr>
        <w:t>. Обучающимся предлагается создать цветочную композицию по заданным размерам из предложенного природного и бросового материала: листья деревьев, шишки, сухоцветы, цветная бумага, проволока…Дать название получившейся композиции.</w:t>
      </w:r>
    </w:p>
    <w:p w:rsidR="009F50DD" w:rsidRDefault="00B80E3B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color w:val="000000"/>
          <w:kern w:val="0"/>
          <w:lang w:eastAsia="ru-RU" w:bidi="ar-SA"/>
        </w:rPr>
        <w:t>Критерии оценок.</w:t>
      </w:r>
    </w:p>
    <w:p w:rsidR="009F50DD" w:rsidRDefault="00B80E3B">
      <w:pPr>
        <w:widowControl/>
        <w:shd w:val="clear" w:color="auto" w:fill="FFFFFF"/>
        <w:suppressAutoHyphens w:val="0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  <w:t>Высокий уровень</w:t>
      </w:r>
      <w:r>
        <w:t xml:space="preserve"> - </w:t>
      </w:r>
      <w:r>
        <w:rPr>
          <w:rFonts w:eastAsia="Times New Roman" w:cs="Times New Roman"/>
          <w:color w:val="000000"/>
          <w:kern w:val="0"/>
          <w:lang w:eastAsia="ru-RU" w:bidi="ar-SA"/>
        </w:rPr>
        <w:t>Предполагает: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before="72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самостоятельный выбор формата;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правильную компоновку;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последовательное, грамотное и аккуратное ведение построения;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умение самостоятельно исправлять ошибки и недочеты;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умение обобщать работу и приводить ее к целостности;</w:t>
      </w:r>
    </w:p>
    <w:p w:rsidR="009F50DD" w:rsidRDefault="00B80E3B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12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творческий подход.</w:t>
      </w:r>
    </w:p>
    <w:p w:rsidR="009F50DD" w:rsidRDefault="00B80E3B">
      <w:pPr>
        <w:widowControl/>
        <w:shd w:val="clear" w:color="auto" w:fill="FFFFFF"/>
        <w:suppressAutoHyphens w:val="0"/>
        <w:spacing w:before="91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  <w:t>Средний уровень</w:t>
      </w:r>
      <w:r>
        <w:t xml:space="preserve"> - </w:t>
      </w:r>
      <w:r>
        <w:rPr>
          <w:rFonts w:eastAsia="Times New Roman" w:cs="Times New Roman"/>
          <w:color w:val="000000"/>
          <w:kern w:val="0"/>
          <w:lang w:eastAsia="ru-RU" w:bidi="ar-SA"/>
        </w:rPr>
        <w:t>Допускает:</w:t>
      </w:r>
    </w:p>
    <w:p w:rsidR="009F50DD" w:rsidRDefault="00B80E3B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before="72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некоторую неточность в компоновке;</w:t>
      </w:r>
    </w:p>
    <w:p w:rsidR="009F50DD" w:rsidRDefault="00B80E3B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небольшие недочеты в конструктивном построении;</w:t>
      </w:r>
    </w:p>
    <w:p w:rsidR="009F50DD" w:rsidRDefault="00B80E3B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12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некоторую дробность и небрежность работы.</w:t>
      </w:r>
    </w:p>
    <w:p w:rsidR="009F50DD" w:rsidRDefault="00B80E3B">
      <w:pPr>
        <w:widowControl/>
        <w:shd w:val="clear" w:color="auto" w:fill="FFFFFF"/>
        <w:suppressAutoHyphens w:val="0"/>
        <w:spacing w:before="91"/>
        <w:textAlignment w:val="auto"/>
      </w:pPr>
      <w:r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  <w:t>Низкий уровень</w:t>
      </w:r>
      <w:r>
        <w:t xml:space="preserve"> - </w:t>
      </w:r>
      <w:r>
        <w:rPr>
          <w:rFonts w:eastAsia="Times New Roman" w:cs="Times New Roman"/>
          <w:color w:val="000000"/>
          <w:kern w:val="0"/>
          <w:lang w:eastAsia="ru-RU" w:bidi="ar-SA"/>
        </w:rPr>
        <w:t>Предполагает:</w:t>
      </w:r>
    </w:p>
    <w:p w:rsidR="009F50DD" w:rsidRDefault="00B80E3B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before="72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грубые ошибки в компоновке;</w:t>
      </w:r>
    </w:p>
    <w:p w:rsidR="009F50DD" w:rsidRDefault="00B80E3B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неумение самостоятельно вести работу;</w:t>
      </w:r>
    </w:p>
    <w:p w:rsidR="009F50DD" w:rsidRDefault="00B80E3B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неумение самостоятельно анализировать и исправлять допущенные ошибки в построении и цветовом решении;</w:t>
      </w:r>
    </w:p>
    <w:p w:rsidR="009F50DD" w:rsidRDefault="00B80E3B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120"/>
        <w:ind w:left="264"/>
        <w:rPr>
          <w:rFonts w:eastAsia="Times New Roman" w:cs="Times New Roman"/>
          <w:color w:val="000000"/>
          <w:kern w:val="0"/>
          <w:lang w:eastAsia="ru-RU" w:bidi="ar-SA"/>
        </w:rPr>
      </w:pPr>
      <w:r>
        <w:rPr>
          <w:rFonts w:eastAsia="Times New Roman" w:cs="Times New Roman"/>
          <w:color w:val="000000"/>
          <w:kern w:val="0"/>
          <w:lang w:eastAsia="ru-RU" w:bidi="ar-SA"/>
        </w:rPr>
        <w:t>незаконченность, неаккуратность, небрежность в работе.</w:t>
      </w:r>
    </w:p>
    <w:p w:rsidR="009F50DD" w:rsidRDefault="009F50DD">
      <w:pPr>
        <w:widowControl/>
        <w:shd w:val="clear" w:color="auto" w:fill="FFFFFF"/>
        <w:suppressAutoHyphens w:val="0"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9F50DD" w:rsidRDefault="009F50DD">
      <w:pPr>
        <w:pStyle w:val="Standard"/>
        <w:jc w:val="both"/>
        <w:rPr>
          <w:lang w:val="ru-RU"/>
        </w:rPr>
      </w:pPr>
    </w:p>
    <w:p w:rsidR="009F50DD" w:rsidRDefault="009F50DD">
      <w:pPr>
        <w:widowControl/>
        <w:shd w:val="clear" w:color="auto" w:fill="FFFFFF"/>
        <w:suppressAutoHyphens w:val="0"/>
        <w:textAlignment w:val="auto"/>
        <w:rPr>
          <w:rFonts w:eastAsia="Calibri" w:cs="Times New Roman"/>
          <w:b/>
          <w:color w:val="000000"/>
          <w:kern w:val="0"/>
          <w:lang w:eastAsia="ru-RU" w:bidi="ar-SA"/>
        </w:rPr>
      </w:pPr>
    </w:p>
    <w:p w:rsidR="009F50DD" w:rsidRDefault="009F50DD">
      <w:pPr>
        <w:widowControl/>
        <w:shd w:val="clear" w:color="auto" w:fill="FFFFFF"/>
        <w:suppressAutoHyphens w:val="0"/>
        <w:textAlignment w:val="auto"/>
        <w:rPr>
          <w:rFonts w:eastAsia="Calibri" w:cs="Times New Roman"/>
          <w:b/>
          <w:color w:val="000000"/>
          <w:kern w:val="0"/>
          <w:lang w:eastAsia="ru-RU" w:bidi="ar-SA"/>
        </w:rPr>
      </w:pPr>
    </w:p>
    <w:p w:rsidR="009F50DD" w:rsidRDefault="009F50DD">
      <w:pPr>
        <w:widowControl/>
        <w:suppressAutoHyphens w:val="0"/>
        <w:rPr>
          <w:rFonts w:ascii="Helvetica" w:eastAsia="Times New Roman" w:hAnsi="Helvetica" w:cs="Helvetica"/>
          <w:b/>
          <w:color w:val="000000"/>
          <w:kern w:val="0"/>
          <w:lang w:eastAsia="ru-RU" w:bidi="ar-SA"/>
        </w:rPr>
      </w:pPr>
    </w:p>
    <w:p w:rsidR="009F50DD" w:rsidRDefault="009F50DD">
      <w:pPr>
        <w:pStyle w:val="Standard"/>
      </w:pPr>
    </w:p>
    <w:sectPr w:rsidR="009F50DD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ADC" w:rsidRDefault="00067ADC">
      <w:r>
        <w:separator/>
      </w:r>
    </w:p>
  </w:endnote>
  <w:endnote w:type="continuationSeparator" w:id="0">
    <w:p w:rsidR="00067ADC" w:rsidRDefault="00067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ADC" w:rsidRDefault="00067ADC">
      <w:r>
        <w:rPr>
          <w:color w:val="000000"/>
        </w:rPr>
        <w:separator/>
      </w:r>
    </w:p>
  </w:footnote>
  <w:footnote w:type="continuationSeparator" w:id="0">
    <w:p w:rsidR="00067ADC" w:rsidRDefault="00067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F46A1"/>
    <w:multiLevelType w:val="multilevel"/>
    <w:tmpl w:val="824054F4"/>
    <w:lvl w:ilvl="0">
      <w:start w:val="2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53B56"/>
    <w:multiLevelType w:val="multilevel"/>
    <w:tmpl w:val="26C6C83C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00190"/>
    <w:multiLevelType w:val="multilevel"/>
    <w:tmpl w:val="44C0DE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BFC1056"/>
    <w:multiLevelType w:val="multilevel"/>
    <w:tmpl w:val="DBFE1F2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AC02162"/>
    <w:multiLevelType w:val="multilevel"/>
    <w:tmpl w:val="E71CDAE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503B405B"/>
    <w:multiLevelType w:val="multilevel"/>
    <w:tmpl w:val="4ECEA1C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5C6B2F7A"/>
    <w:multiLevelType w:val="multilevel"/>
    <w:tmpl w:val="2CFC484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64E90F67"/>
    <w:multiLevelType w:val="multilevel"/>
    <w:tmpl w:val="40CE9E5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711B74B9"/>
    <w:multiLevelType w:val="multilevel"/>
    <w:tmpl w:val="714CEE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8286A53"/>
    <w:multiLevelType w:val="multilevel"/>
    <w:tmpl w:val="6D6C4F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7B4844EA"/>
    <w:multiLevelType w:val="multilevel"/>
    <w:tmpl w:val="348C6626"/>
    <w:lvl w:ilvl="0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3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DD"/>
    <w:rsid w:val="00067ADC"/>
    <w:rsid w:val="003E1D02"/>
    <w:rsid w:val="004D0439"/>
    <w:rsid w:val="009F50DD"/>
    <w:rsid w:val="00B80E3B"/>
    <w:rsid w:val="00F3591A"/>
    <w:rsid w:val="00FC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920CEB-2F24-4718-9C21-CABB9E5ED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List Paragraph"/>
    <w:basedOn w:val="a"/>
    <w:pPr>
      <w:ind w:left="720"/>
    </w:pPr>
  </w:style>
  <w:style w:type="character" w:styleId="a6">
    <w:name w:val="Hyperlink"/>
    <w:basedOn w:val="a0"/>
    <w:rPr>
      <w:color w:val="0563C1"/>
      <w:u w:val="single"/>
    </w:rPr>
  </w:style>
  <w:style w:type="character" w:customStyle="1" w:styleId="a7">
    <w:name w:val="Неразрешенное упоминание"/>
    <w:basedOn w:val="a0"/>
    <w:rPr>
      <w:color w:val="605E5C"/>
      <w:shd w:val="clear" w:color="auto" w:fill="E1DFDD"/>
    </w:rPr>
  </w:style>
  <w:style w:type="paragraph" w:styleId="a8">
    <w:name w:val="No Spacing"/>
    <w:pPr>
      <w:widowControl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character" w:customStyle="1" w:styleId="a9">
    <w:name w:val="Без интервала Знак"/>
    <w:basedOn w:val="a0"/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category/dosug/uroki-aranzhirovk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andia.ru/text/category/prirodovedenie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pandia.ru/text/category/applikatci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dejstvennostm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5918</Words>
  <Characters>33734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Современная школа</dc:creator>
  <cp:lastModifiedBy>МБУ ДО "ДДТ"</cp:lastModifiedBy>
  <cp:revision>6</cp:revision>
  <dcterms:created xsi:type="dcterms:W3CDTF">2024-11-21T23:22:00Z</dcterms:created>
  <dcterms:modified xsi:type="dcterms:W3CDTF">2024-11-21T23:36:00Z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