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9B9" w:rsidRPr="004759B9" w:rsidRDefault="00FE0934" w:rsidP="004759B9">
      <w:pPr>
        <w:rPr>
          <w:rFonts w:ascii="Times New Roman" w:eastAsia="Times New Roman" w:hAnsi="Times New Roman" w:cs="Times New Roman"/>
          <w:vanish/>
          <w:color w:val="auto"/>
          <w:sz w:val="20"/>
          <w:szCs w:val="20"/>
        </w:rPr>
      </w:pPr>
      <w:bookmarkStart w:id="0" w:name="bookmark11"/>
      <w:r>
        <w:rPr>
          <w:rFonts w:ascii="Times New Roman" w:eastAsia="Times New Roman" w:hAnsi="Times New Roman" w:cs="Times New Roman"/>
          <w:vanish/>
          <w:color w:val="auto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Юный художник-1"/>
          </v:shape>
        </w:pict>
      </w:r>
    </w:p>
    <w:p w:rsidR="004759B9" w:rsidRPr="004759B9" w:rsidRDefault="004759B9" w:rsidP="004759B9">
      <w:pPr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FE0934" w:rsidRDefault="004759B9" w:rsidP="004759B9">
      <w:pPr>
        <w:spacing w:after="200" w:line="276" w:lineRule="auto"/>
        <w:rPr>
          <w:rFonts w:ascii="Times New Roman" w:eastAsia="Times New Roman" w:hAnsi="Times New Roman" w:cs="Times New Roman"/>
          <w:color w:val="auto"/>
          <w:lang w:val="en-US" w:eastAsia="en-US"/>
        </w:rPr>
      </w:pPr>
      <w:r w:rsidRPr="004759B9">
        <w:rPr>
          <w:rFonts w:ascii="Times New Roman" w:eastAsia="Times New Roman" w:hAnsi="Times New Roman" w:cs="Times New Roman"/>
          <w:color w:val="auto"/>
          <w:lang w:val="en-US" w:eastAsia="en-US"/>
        </w:rPr>
        <w:t xml:space="preserve">                      </w:t>
      </w:r>
    </w:p>
    <w:p w:rsidR="00FE0934" w:rsidRDefault="00FE0934" w:rsidP="004759B9">
      <w:pPr>
        <w:spacing w:after="200" w:line="276" w:lineRule="auto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tbl>
      <w:tblPr>
        <w:tblpPr w:leftFromText="180" w:rightFromText="180" w:vertAnchor="text" w:horzAnchor="margin" w:tblpXSpec="center" w:tblpY="-532"/>
        <w:tblW w:w="10360" w:type="dxa"/>
        <w:tblLayout w:type="fixed"/>
        <w:tblLook w:val="0000" w:firstRow="0" w:lastRow="0" w:firstColumn="0" w:lastColumn="0" w:noHBand="0" w:noVBand="0"/>
      </w:tblPr>
      <w:tblGrid>
        <w:gridCol w:w="2443"/>
        <w:gridCol w:w="7917"/>
      </w:tblGrid>
      <w:tr w:rsidR="00FE0934" w:rsidRPr="004759B9" w:rsidTr="00B93E62">
        <w:trPr>
          <w:trHeight w:val="2084"/>
        </w:trPr>
        <w:tc>
          <w:tcPr>
            <w:tcW w:w="2443" w:type="dxa"/>
            <w:tcBorders>
              <w:bottom w:val="double" w:sz="1" w:space="0" w:color="000000"/>
            </w:tcBorders>
            <w:shd w:val="clear" w:color="auto" w:fill="auto"/>
          </w:tcPr>
          <w:p w:rsidR="00FE0934" w:rsidRPr="004759B9" w:rsidRDefault="00FE0934" w:rsidP="00B93E62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6E6AF1DE" wp14:editId="17CDC5C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20955</wp:posOffset>
                  </wp:positionV>
                  <wp:extent cx="1529715" cy="125539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59B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7917" w:type="dxa"/>
            <w:tcBorders>
              <w:bottom w:val="double" w:sz="1" w:space="0" w:color="000000"/>
            </w:tcBorders>
            <w:shd w:val="clear" w:color="auto" w:fill="auto"/>
            <w:vAlign w:val="center"/>
          </w:tcPr>
          <w:p w:rsidR="00FE0934" w:rsidRPr="004759B9" w:rsidRDefault="00FE0934" w:rsidP="00B93E62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0"/>
              </w:rPr>
              <w:t>Муниципальное бюджетное учреждение</w:t>
            </w:r>
          </w:p>
          <w:p w:rsidR="00FE0934" w:rsidRPr="004759B9" w:rsidRDefault="00FE0934" w:rsidP="00B93E62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0"/>
              </w:rPr>
              <w:t>дополнительного образования «Дом детского творчества»</w:t>
            </w:r>
          </w:p>
          <w:p w:rsidR="00FE0934" w:rsidRPr="004759B9" w:rsidRDefault="00FE0934" w:rsidP="00B93E62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0"/>
              </w:rPr>
              <w:t>Сусуманский муниципальный округ Магаданской области</w:t>
            </w:r>
          </w:p>
          <w:p w:rsidR="00FE0934" w:rsidRPr="004759B9" w:rsidRDefault="00FE0934" w:rsidP="00B93E62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FE0934" w:rsidRPr="004759B9" w:rsidRDefault="00FE0934" w:rsidP="00B93E6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FE0934" w:rsidRDefault="00FE0934" w:rsidP="004759B9">
      <w:pPr>
        <w:spacing w:after="200" w:line="276" w:lineRule="auto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4759B9" w:rsidRPr="004759B9" w:rsidRDefault="004759B9" w:rsidP="004759B9">
      <w:pPr>
        <w:spacing w:after="200" w:line="276" w:lineRule="auto"/>
        <w:rPr>
          <w:rFonts w:ascii="Times New Roman" w:eastAsia="Times New Roman" w:hAnsi="Times New Roman" w:cs="Times New Roman"/>
          <w:color w:val="auto"/>
          <w:lang w:val="en-US" w:eastAsia="en-US"/>
        </w:rPr>
      </w:pPr>
      <w:r w:rsidRPr="004759B9">
        <w:rPr>
          <w:rFonts w:ascii="Times New Roman" w:eastAsia="Times New Roman" w:hAnsi="Times New Roman" w:cs="Times New Roman"/>
          <w:color w:val="auto"/>
          <w:lang w:val="en-US" w:eastAsia="en-US"/>
        </w:rPr>
        <w:t xml:space="preserve">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4759B9" w:rsidRPr="004759B9" w:rsidTr="00446F0E">
        <w:trPr>
          <w:trHeight w:val="616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4759B9" w:rsidRPr="004759B9" w:rsidRDefault="004759B9" w:rsidP="004759B9">
            <w:pPr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>«Утверждаю</w:t>
            </w:r>
          </w:p>
          <w:p w:rsidR="004759B9" w:rsidRPr="004759B9" w:rsidRDefault="004759B9" w:rsidP="004759B9">
            <w:pPr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>Директор МБУ ДО «ДДТ»</w:t>
            </w:r>
          </w:p>
          <w:p w:rsidR="004759B9" w:rsidRPr="004759B9" w:rsidRDefault="004759B9" w:rsidP="004759B9">
            <w:pPr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________________ Т.А. Кондратьева  </w:t>
            </w:r>
          </w:p>
          <w:p w:rsidR="004759B9" w:rsidRPr="004759B9" w:rsidRDefault="004759B9" w:rsidP="004759B9">
            <w:pPr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>приказ № ____</w:t>
            </w:r>
          </w:p>
          <w:p w:rsidR="004759B9" w:rsidRPr="004759B9" w:rsidRDefault="004759B9" w:rsidP="004759B9">
            <w:pPr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от « ____ » </w:t>
            </w:r>
            <w:r w:rsidR="0060754B">
              <w:rPr>
                <w:rFonts w:ascii="Times New Roman" w:eastAsia="Times New Roman" w:hAnsi="Times New Roman" w:cs="Times New Roman"/>
                <w:color w:val="auto"/>
                <w:szCs w:val="20"/>
              </w:rPr>
              <w:t>ок</w:t>
            </w: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>тября 2024 г.</w:t>
            </w:r>
          </w:p>
          <w:p w:rsidR="004759B9" w:rsidRPr="004759B9" w:rsidRDefault="004759B9" w:rsidP="004759B9">
            <w:pPr>
              <w:jc w:val="center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759B9" w:rsidRPr="004759B9" w:rsidRDefault="004759B9" w:rsidP="004759B9">
            <w:pPr>
              <w:ind w:right="-74"/>
              <w:jc w:val="righ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>ПРИНЯТА на заседании</w:t>
            </w:r>
          </w:p>
          <w:p w:rsidR="004759B9" w:rsidRPr="004759B9" w:rsidRDefault="004759B9" w:rsidP="004759B9">
            <w:pPr>
              <w:ind w:right="-74"/>
              <w:jc w:val="center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                                   педагогического совета</w:t>
            </w:r>
          </w:p>
          <w:p w:rsidR="004759B9" w:rsidRPr="004759B9" w:rsidRDefault="004759B9" w:rsidP="004759B9">
            <w:pPr>
              <w:ind w:right="-74"/>
              <w:jc w:val="right"/>
              <w:rPr>
                <w:rFonts w:ascii="Times New Roman" w:eastAsia="Times New Roman" w:hAnsi="Times New Roman" w:cs="Times New Roman"/>
                <w:color w:val="auto"/>
                <w:szCs w:val="20"/>
                <w:u w:val="single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>протокол № ___</w:t>
            </w:r>
          </w:p>
          <w:p w:rsidR="004759B9" w:rsidRPr="004759B9" w:rsidRDefault="004759B9" w:rsidP="004759B9">
            <w:pPr>
              <w:ind w:right="-74"/>
              <w:jc w:val="center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                                от « ___ » </w:t>
            </w:r>
            <w:r w:rsidR="0060754B">
              <w:rPr>
                <w:rFonts w:ascii="Times New Roman" w:eastAsia="Times New Roman" w:hAnsi="Times New Roman" w:cs="Times New Roman"/>
                <w:color w:val="auto"/>
                <w:szCs w:val="20"/>
              </w:rPr>
              <w:t>ок</w:t>
            </w:r>
            <w:r w:rsidRPr="004759B9">
              <w:rPr>
                <w:rFonts w:ascii="Times New Roman" w:eastAsia="Times New Roman" w:hAnsi="Times New Roman" w:cs="Times New Roman"/>
                <w:color w:val="auto"/>
                <w:szCs w:val="20"/>
              </w:rPr>
              <w:t>тября 2024 г.</w:t>
            </w:r>
          </w:p>
          <w:p w:rsidR="004759B9" w:rsidRPr="004759B9" w:rsidRDefault="004759B9" w:rsidP="004759B9">
            <w:pPr>
              <w:ind w:right="-74"/>
              <w:jc w:val="righ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</w:p>
        </w:tc>
      </w:tr>
    </w:tbl>
    <w:p w:rsidR="005B0FB7" w:rsidRPr="005B0FB7" w:rsidRDefault="005B0FB7" w:rsidP="005B0FB7">
      <w:pPr>
        <w:pStyle w:val="32"/>
        <w:keepNext/>
        <w:keepLines/>
        <w:shd w:val="clear" w:color="auto" w:fill="auto"/>
        <w:spacing w:line="240" w:lineRule="auto"/>
        <w:ind w:firstLine="0"/>
        <w:rPr>
          <w:rStyle w:val="3Exact"/>
          <w:b/>
          <w:sz w:val="28"/>
          <w:szCs w:val="28"/>
          <w:lang w:val="en-US"/>
        </w:rPr>
      </w:pPr>
    </w:p>
    <w:p w:rsidR="005B0FB7" w:rsidRDefault="005B0FB7" w:rsidP="005B0FB7">
      <w:pPr>
        <w:jc w:val="center"/>
        <w:rPr>
          <w:rStyle w:val="3Exact"/>
          <w:rFonts w:eastAsia="Arial Unicode MS"/>
          <w:b w:val="0"/>
          <w:sz w:val="28"/>
          <w:szCs w:val="28"/>
        </w:rPr>
      </w:pPr>
    </w:p>
    <w:p w:rsidR="005B0FB7" w:rsidRPr="00360FEC" w:rsidRDefault="005B0FB7" w:rsidP="005B0FB7">
      <w:pPr>
        <w:jc w:val="center"/>
        <w:rPr>
          <w:rStyle w:val="3Exact"/>
          <w:rFonts w:eastAsia="Arial Unicode MS"/>
          <w:b w:val="0"/>
          <w:sz w:val="28"/>
          <w:szCs w:val="28"/>
        </w:rPr>
      </w:pPr>
    </w:p>
    <w:p w:rsidR="005B0FB7" w:rsidRPr="00360FEC" w:rsidRDefault="005B0FB7" w:rsidP="005B0FB7">
      <w:pPr>
        <w:pStyle w:val="32"/>
        <w:keepNext/>
        <w:keepLines/>
        <w:shd w:val="clear" w:color="auto" w:fill="auto"/>
        <w:spacing w:line="240" w:lineRule="auto"/>
        <w:ind w:firstLine="0"/>
        <w:rPr>
          <w:rStyle w:val="3Exact"/>
          <w:b/>
          <w:sz w:val="28"/>
          <w:szCs w:val="28"/>
        </w:rPr>
      </w:pPr>
    </w:p>
    <w:p w:rsidR="005B0FB7" w:rsidRPr="00360FEC" w:rsidRDefault="005B0FB7" w:rsidP="005B0FB7">
      <w:pPr>
        <w:pStyle w:val="32"/>
        <w:keepNext/>
        <w:keepLines/>
        <w:shd w:val="clear" w:color="auto" w:fill="auto"/>
        <w:spacing w:line="360" w:lineRule="auto"/>
        <w:ind w:firstLine="0"/>
        <w:jc w:val="center"/>
        <w:rPr>
          <w:rStyle w:val="3Exact"/>
          <w:b/>
          <w:sz w:val="32"/>
          <w:szCs w:val="32"/>
        </w:rPr>
      </w:pPr>
      <w:r w:rsidRPr="00360FEC">
        <w:rPr>
          <w:rStyle w:val="3Exact"/>
          <w:sz w:val="32"/>
          <w:szCs w:val="32"/>
        </w:rPr>
        <w:t>Дополнительная общеобразовательная</w:t>
      </w:r>
    </w:p>
    <w:p w:rsidR="005B0FB7" w:rsidRPr="00360FEC" w:rsidRDefault="0055547C" w:rsidP="005B0FB7">
      <w:pPr>
        <w:pStyle w:val="32"/>
        <w:keepNext/>
        <w:keepLines/>
        <w:shd w:val="clear" w:color="auto" w:fill="auto"/>
        <w:spacing w:line="360" w:lineRule="auto"/>
        <w:ind w:firstLine="0"/>
        <w:jc w:val="center"/>
        <w:rPr>
          <w:rStyle w:val="3Exact"/>
          <w:b/>
          <w:sz w:val="32"/>
          <w:szCs w:val="32"/>
        </w:rPr>
      </w:pPr>
      <w:r>
        <w:rPr>
          <w:rStyle w:val="3Exact"/>
          <w:sz w:val="32"/>
          <w:szCs w:val="32"/>
        </w:rPr>
        <w:t>общеразвивающая</w:t>
      </w:r>
      <w:r w:rsidR="005B0FB7" w:rsidRPr="00360FEC">
        <w:rPr>
          <w:rStyle w:val="3Exact"/>
          <w:sz w:val="36"/>
          <w:szCs w:val="36"/>
        </w:rPr>
        <w:t xml:space="preserve"> </w:t>
      </w:r>
      <w:r w:rsidR="005B0FB7">
        <w:rPr>
          <w:rStyle w:val="3Exact"/>
          <w:sz w:val="32"/>
          <w:szCs w:val="32"/>
        </w:rPr>
        <w:t>п</w:t>
      </w:r>
      <w:r w:rsidR="005B0FB7" w:rsidRPr="00360FEC">
        <w:rPr>
          <w:rStyle w:val="3Exact"/>
          <w:sz w:val="32"/>
          <w:szCs w:val="32"/>
        </w:rPr>
        <w:t>рограмма</w:t>
      </w:r>
    </w:p>
    <w:bookmarkEnd w:id="0"/>
    <w:p w:rsidR="005B0FB7" w:rsidRPr="00360FEC" w:rsidRDefault="0055547C" w:rsidP="0055547C">
      <w:pPr>
        <w:pStyle w:val="32"/>
        <w:keepNext/>
        <w:keepLines/>
        <w:shd w:val="clear" w:color="auto" w:fill="auto"/>
        <w:spacing w:line="360" w:lineRule="auto"/>
        <w:ind w:firstLine="0"/>
        <w:jc w:val="center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(модифицированная)</w:t>
      </w:r>
    </w:p>
    <w:p w:rsidR="005B0FB7" w:rsidRPr="00360FEC" w:rsidRDefault="005B0FB7" w:rsidP="005B0FB7">
      <w:pPr>
        <w:pStyle w:val="32"/>
        <w:keepNext/>
        <w:keepLines/>
        <w:shd w:val="clear" w:color="auto" w:fill="auto"/>
        <w:spacing w:line="360" w:lineRule="auto"/>
        <w:ind w:firstLine="0"/>
        <w:jc w:val="center"/>
        <w:rPr>
          <w:b w:val="0"/>
          <w:sz w:val="32"/>
          <w:szCs w:val="32"/>
        </w:rPr>
      </w:pPr>
      <w:r w:rsidRPr="00360FEC">
        <w:rPr>
          <w:rStyle w:val="3Exact"/>
          <w:sz w:val="32"/>
          <w:szCs w:val="32"/>
        </w:rPr>
        <w:t>«Юный художник»</w:t>
      </w:r>
    </w:p>
    <w:p w:rsidR="005B0FB7" w:rsidRDefault="005B0FB7" w:rsidP="005B0FB7">
      <w:pPr>
        <w:pStyle w:val="20"/>
        <w:shd w:val="clear" w:color="auto" w:fill="auto"/>
        <w:spacing w:before="0" w:after="0" w:line="360" w:lineRule="auto"/>
        <w:ind w:firstLine="0"/>
        <w:rPr>
          <w:rStyle w:val="2Exact"/>
          <w:sz w:val="24"/>
          <w:szCs w:val="24"/>
        </w:rPr>
      </w:pPr>
      <w:r w:rsidRPr="00705F51">
        <w:rPr>
          <w:rStyle w:val="2Exact"/>
          <w:sz w:val="24"/>
          <w:szCs w:val="24"/>
        </w:rPr>
        <w:tab/>
      </w:r>
      <w:r w:rsidRPr="00705F51">
        <w:rPr>
          <w:rStyle w:val="2Exact"/>
          <w:sz w:val="24"/>
          <w:szCs w:val="24"/>
        </w:rPr>
        <w:tab/>
      </w:r>
      <w:r w:rsidRPr="00705F51">
        <w:rPr>
          <w:rStyle w:val="2Exact"/>
          <w:sz w:val="24"/>
          <w:szCs w:val="24"/>
        </w:rPr>
        <w:tab/>
      </w:r>
      <w:r w:rsidRPr="00705F51">
        <w:rPr>
          <w:rStyle w:val="2Exact"/>
          <w:sz w:val="24"/>
          <w:szCs w:val="24"/>
        </w:rPr>
        <w:tab/>
      </w:r>
      <w:r w:rsidRPr="00705F51">
        <w:rPr>
          <w:rStyle w:val="2Exact"/>
          <w:sz w:val="24"/>
          <w:szCs w:val="24"/>
        </w:rPr>
        <w:tab/>
      </w:r>
      <w:r w:rsidRPr="00705F51">
        <w:rPr>
          <w:rStyle w:val="2Exact"/>
          <w:sz w:val="24"/>
          <w:szCs w:val="24"/>
        </w:rPr>
        <w:tab/>
      </w:r>
    </w:p>
    <w:p w:rsidR="005B0FB7" w:rsidRDefault="005B0FB7" w:rsidP="005B0FB7">
      <w:pPr>
        <w:pStyle w:val="20"/>
        <w:shd w:val="clear" w:color="auto" w:fill="auto"/>
        <w:spacing w:before="0" w:after="0" w:line="360" w:lineRule="auto"/>
        <w:ind w:firstLine="0"/>
        <w:rPr>
          <w:rStyle w:val="2Exact"/>
          <w:sz w:val="24"/>
          <w:szCs w:val="24"/>
        </w:rPr>
      </w:pPr>
      <w:r w:rsidRPr="00705F51">
        <w:rPr>
          <w:rStyle w:val="2Exact"/>
          <w:sz w:val="24"/>
          <w:szCs w:val="24"/>
        </w:rPr>
        <w:tab/>
      </w:r>
    </w:p>
    <w:p w:rsidR="005B0FB7" w:rsidRDefault="005B0FB7" w:rsidP="005B0FB7">
      <w:pPr>
        <w:pStyle w:val="20"/>
        <w:shd w:val="clear" w:color="auto" w:fill="auto"/>
        <w:spacing w:before="0" w:after="0" w:line="360" w:lineRule="auto"/>
        <w:ind w:firstLine="0"/>
        <w:rPr>
          <w:rStyle w:val="2Exact"/>
          <w:sz w:val="24"/>
          <w:szCs w:val="24"/>
        </w:rPr>
      </w:pPr>
      <w:r w:rsidRPr="00705F51">
        <w:rPr>
          <w:rStyle w:val="2Exact"/>
          <w:sz w:val="24"/>
          <w:szCs w:val="24"/>
        </w:rPr>
        <w:tab/>
      </w:r>
    </w:p>
    <w:p w:rsidR="005B0FB7" w:rsidRDefault="005B0FB7" w:rsidP="005B0FB7">
      <w:pPr>
        <w:pStyle w:val="20"/>
        <w:shd w:val="clear" w:color="auto" w:fill="auto"/>
        <w:spacing w:before="0" w:after="0" w:line="360" w:lineRule="auto"/>
        <w:ind w:firstLine="0"/>
        <w:rPr>
          <w:rStyle w:val="2Exact"/>
          <w:b/>
          <w:sz w:val="24"/>
          <w:szCs w:val="24"/>
        </w:rPr>
      </w:pPr>
      <w:r w:rsidRPr="00705F51">
        <w:rPr>
          <w:rStyle w:val="2Exact"/>
          <w:b/>
          <w:sz w:val="24"/>
          <w:szCs w:val="24"/>
        </w:rPr>
        <w:t xml:space="preserve">Возраст обучающихся: </w:t>
      </w:r>
      <w:r w:rsidRPr="00705F51">
        <w:rPr>
          <w:rStyle w:val="21ptExact"/>
          <w:sz w:val="24"/>
          <w:szCs w:val="24"/>
        </w:rPr>
        <w:t>7-1</w:t>
      </w:r>
      <w:r w:rsidRPr="00BC31A6">
        <w:rPr>
          <w:rStyle w:val="21ptExact"/>
          <w:sz w:val="24"/>
          <w:szCs w:val="24"/>
        </w:rPr>
        <w:t>0</w:t>
      </w:r>
      <w:r w:rsidRPr="00705F51">
        <w:rPr>
          <w:rStyle w:val="2Exact"/>
          <w:b/>
          <w:sz w:val="24"/>
          <w:szCs w:val="24"/>
        </w:rPr>
        <w:t xml:space="preserve"> лет</w:t>
      </w:r>
      <w:r w:rsidRPr="00705F51">
        <w:rPr>
          <w:rStyle w:val="2Exact"/>
          <w:b/>
          <w:sz w:val="24"/>
          <w:szCs w:val="24"/>
        </w:rPr>
        <w:br/>
        <w:t>Срок реализации</w:t>
      </w:r>
      <w:r w:rsidRPr="00705F51">
        <w:rPr>
          <w:rStyle w:val="2Exact"/>
          <w:sz w:val="24"/>
          <w:szCs w:val="24"/>
        </w:rPr>
        <w:t>: 1</w:t>
      </w:r>
      <w:r w:rsidRPr="00705F51">
        <w:rPr>
          <w:rStyle w:val="2Exact"/>
          <w:b/>
          <w:sz w:val="24"/>
          <w:szCs w:val="24"/>
        </w:rPr>
        <w:t>год</w:t>
      </w:r>
    </w:p>
    <w:p w:rsidR="005B0FB7" w:rsidRPr="00666017" w:rsidRDefault="005B0FB7" w:rsidP="005B0FB7">
      <w:pPr>
        <w:pStyle w:val="20"/>
        <w:shd w:val="clear" w:color="auto" w:fill="auto"/>
        <w:spacing w:before="0" w:after="0" w:line="360" w:lineRule="auto"/>
        <w:ind w:firstLine="0"/>
        <w:rPr>
          <w:sz w:val="24"/>
          <w:szCs w:val="24"/>
        </w:rPr>
      </w:pPr>
      <w:r>
        <w:rPr>
          <w:rStyle w:val="2Exact"/>
          <w:b/>
          <w:sz w:val="24"/>
          <w:szCs w:val="24"/>
        </w:rPr>
        <w:t>Направленность</w:t>
      </w:r>
      <w:r w:rsidRPr="00666017">
        <w:rPr>
          <w:rStyle w:val="2Exact"/>
          <w:b/>
          <w:sz w:val="24"/>
          <w:szCs w:val="24"/>
        </w:rPr>
        <w:t>:</w:t>
      </w:r>
      <w:r>
        <w:rPr>
          <w:rStyle w:val="2Exact"/>
          <w:b/>
          <w:sz w:val="24"/>
          <w:szCs w:val="24"/>
        </w:rPr>
        <w:t xml:space="preserve"> художественная</w:t>
      </w:r>
      <w:r w:rsidRPr="00666017">
        <w:rPr>
          <w:rStyle w:val="2Exact"/>
          <w:b/>
          <w:sz w:val="24"/>
          <w:szCs w:val="24"/>
        </w:rPr>
        <w:t xml:space="preserve"> </w:t>
      </w:r>
    </w:p>
    <w:p w:rsidR="005B0FB7" w:rsidRDefault="005B0FB7" w:rsidP="005B0FB7">
      <w:pPr>
        <w:pStyle w:val="20"/>
        <w:shd w:val="clear" w:color="auto" w:fill="auto"/>
        <w:spacing w:before="0" w:after="0" w:line="360" w:lineRule="auto"/>
        <w:ind w:firstLine="0"/>
        <w:rPr>
          <w:rFonts w:eastAsia="Arial Unicode MS"/>
          <w:b/>
          <w:sz w:val="24"/>
          <w:szCs w:val="24"/>
          <w:lang w:eastAsia="ru-RU"/>
        </w:rPr>
      </w:pPr>
      <w:r>
        <w:rPr>
          <w:rFonts w:eastAsia="Arial Unicode MS"/>
          <w:b/>
          <w:sz w:val="24"/>
          <w:szCs w:val="24"/>
          <w:lang w:eastAsia="ru-RU"/>
        </w:rPr>
        <w:t xml:space="preserve">   </w:t>
      </w:r>
    </w:p>
    <w:p w:rsidR="005B0FB7" w:rsidRDefault="005B0FB7" w:rsidP="005B0FB7">
      <w:pPr>
        <w:pStyle w:val="20"/>
        <w:shd w:val="clear" w:color="auto" w:fill="auto"/>
        <w:spacing w:before="0" w:after="0" w:line="360" w:lineRule="auto"/>
        <w:ind w:firstLine="0"/>
        <w:rPr>
          <w:rFonts w:eastAsia="Arial Unicode MS"/>
          <w:b/>
          <w:sz w:val="24"/>
          <w:szCs w:val="24"/>
          <w:lang w:eastAsia="ru-RU"/>
        </w:rPr>
      </w:pPr>
    </w:p>
    <w:p w:rsidR="005B0FB7" w:rsidRDefault="005B0FB7" w:rsidP="005B0FB7">
      <w:pPr>
        <w:pStyle w:val="20"/>
        <w:shd w:val="clear" w:color="auto" w:fill="auto"/>
        <w:spacing w:before="0" w:after="0" w:line="360" w:lineRule="auto"/>
        <w:ind w:firstLine="0"/>
        <w:rPr>
          <w:rFonts w:eastAsia="Arial Unicode MS"/>
          <w:b/>
          <w:sz w:val="24"/>
          <w:szCs w:val="24"/>
          <w:lang w:eastAsia="ru-RU"/>
        </w:rPr>
      </w:pPr>
      <w:r>
        <w:rPr>
          <w:rFonts w:eastAsia="Arial Unicode MS"/>
          <w:b/>
          <w:sz w:val="24"/>
          <w:szCs w:val="24"/>
          <w:lang w:eastAsia="ru-RU"/>
        </w:rPr>
        <w:t>Разраб</w:t>
      </w:r>
      <w:r w:rsidR="0055547C">
        <w:rPr>
          <w:rFonts w:eastAsia="Arial Unicode MS"/>
          <w:b/>
          <w:sz w:val="24"/>
          <w:szCs w:val="24"/>
          <w:lang w:eastAsia="ru-RU"/>
        </w:rPr>
        <w:t>отчик:</w:t>
      </w:r>
    </w:p>
    <w:p w:rsidR="005B0FB7" w:rsidRDefault="0055547C" w:rsidP="005B0FB7">
      <w:pPr>
        <w:pStyle w:val="20"/>
        <w:shd w:val="clear" w:color="auto" w:fill="auto"/>
        <w:spacing w:before="0" w:after="0" w:line="360" w:lineRule="auto"/>
        <w:ind w:firstLine="0"/>
        <w:rPr>
          <w:rStyle w:val="2Exact"/>
          <w:sz w:val="24"/>
          <w:szCs w:val="24"/>
        </w:rPr>
      </w:pPr>
      <w:r>
        <w:rPr>
          <w:rFonts w:eastAsia="Arial Unicode MS"/>
          <w:b/>
          <w:sz w:val="24"/>
          <w:szCs w:val="24"/>
          <w:lang w:eastAsia="ru-RU"/>
        </w:rPr>
        <w:t xml:space="preserve">Педагог дополнительного </w:t>
      </w:r>
      <w:r w:rsidR="00473572">
        <w:rPr>
          <w:rFonts w:eastAsia="Arial Unicode MS"/>
          <w:b/>
          <w:sz w:val="24"/>
          <w:szCs w:val="24"/>
          <w:lang w:eastAsia="ru-RU"/>
        </w:rPr>
        <w:t>о</w:t>
      </w:r>
      <w:r w:rsidR="005B0FB7">
        <w:rPr>
          <w:rFonts w:eastAsia="Arial Unicode MS"/>
          <w:b/>
          <w:sz w:val="24"/>
          <w:szCs w:val="24"/>
          <w:lang w:eastAsia="ru-RU"/>
        </w:rPr>
        <w:t>бразования Дымбрыловой Ц.Д.</w:t>
      </w:r>
    </w:p>
    <w:p w:rsidR="0055547C" w:rsidRDefault="0055547C" w:rsidP="005B0FB7">
      <w:pPr>
        <w:pStyle w:val="20"/>
        <w:shd w:val="clear" w:color="auto" w:fill="auto"/>
        <w:spacing w:before="0" w:after="0" w:line="360" w:lineRule="auto"/>
        <w:ind w:firstLine="0"/>
        <w:rPr>
          <w:rStyle w:val="2Exact"/>
          <w:sz w:val="24"/>
          <w:szCs w:val="24"/>
        </w:rPr>
      </w:pPr>
    </w:p>
    <w:p w:rsidR="0055547C" w:rsidRDefault="0055547C" w:rsidP="005B0FB7">
      <w:pPr>
        <w:pStyle w:val="20"/>
        <w:shd w:val="clear" w:color="auto" w:fill="auto"/>
        <w:spacing w:before="0" w:after="0" w:line="360" w:lineRule="auto"/>
        <w:ind w:firstLine="0"/>
        <w:rPr>
          <w:rStyle w:val="2Exact"/>
          <w:sz w:val="24"/>
          <w:szCs w:val="24"/>
        </w:rPr>
      </w:pPr>
    </w:p>
    <w:p w:rsidR="0055547C" w:rsidRDefault="0055547C" w:rsidP="005B0FB7">
      <w:pPr>
        <w:pStyle w:val="20"/>
        <w:shd w:val="clear" w:color="auto" w:fill="auto"/>
        <w:spacing w:before="0" w:after="0" w:line="360" w:lineRule="auto"/>
        <w:ind w:firstLine="0"/>
        <w:rPr>
          <w:rStyle w:val="2Exact"/>
          <w:sz w:val="24"/>
          <w:szCs w:val="24"/>
        </w:rPr>
      </w:pPr>
    </w:p>
    <w:p w:rsidR="005B0FB7" w:rsidRPr="00BC31A6" w:rsidRDefault="00264FC4" w:rsidP="00264FC4">
      <w:pPr>
        <w:pStyle w:val="20"/>
        <w:shd w:val="clear" w:color="auto" w:fill="auto"/>
        <w:spacing w:before="0" w:after="0" w:line="360" w:lineRule="auto"/>
        <w:ind w:firstLine="0"/>
        <w:jc w:val="center"/>
        <w:rPr>
          <w:rStyle w:val="2Exact"/>
          <w:sz w:val="24"/>
          <w:szCs w:val="24"/>
        </w:rPr>
      </w:pPr>
      <w:r>
        <w:rPr>
          <w:rStyle w:val="2Exact"/>
          <w:sz w:val="24"/>
          <w:szCs w:val="24"/>
        </w:rPr>
        <w:t>п. Холодный</w:t>
      </w:r>
    </w:p>
    <w:p w:rsidR="005B0FB7" w:rsidRPr="00705F51" w:rsidRDefault="005B0FB7" w:rsidP="00264FC4">
      <w:pPr>
        <w:pStyle w:val="20"/>
        <w:shd w:val="clear" w:color="auto" w:fill="auto"/>
        <w:spacing w:before="0" w:after="0" w:line="360" w:lineRule="auto"/>
        <w:ind w:firstLine="0"/>
        <w:jc w:val="center"/>
        <w:rPr>
          <w:rStyle w:val="2Exact"/>
          <w:sz w:val="24"/>
          <w:szCs w:val="24"/>
        </w:rPr>
      </w:pPr>
      <w:r w:rsidRPr="00705F51">
        <w:rPr>
          <w:rStyle w:val="2Exact"/>
          <w:sz w:val="24"/>
          <w:szCs w:val="24"/>
        </w:rPr>
        <w:t>202</w:t>
      </w:r>
      <w:r>
        <w:rPr>
          <w:rStyle w:val="2Exact"/>
          <w:sz w:val="24"/>
          <w:szCs w:val="24"/>
        </w:rPr>
        <w:t>4</w:t>
      </w:r>
      <w:r w:rsidRPr="00705F51">
        <w:rPr>
          <w:rStyle w:val="2Exact"/>
          <w:sz w:val="24"/>
          <w:szCs w:val="24"/>
        </w:rPr>
        <w:t xml:space="preserve"> г.</w:t>
      </w:r>
    </w:p>
    <w:p w:rsidR="005B0FB7" w:rsidRDefault="005B0FB7" w:rsidP="005B0FB7">
      <w:pPr>
        <w:tabs>
          <w:tab w:val="left" w:pos="693"/>
        </w:tabs>
        <w:spacing w:line="36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5B0FB7" w:rsidRPr="00473572" w:rsidRDefault="005B0FB7" w:rsidP="005B0FB7">
      <w:pPr>
        <w:tabs>
          <w:tab w:val="left" w:pos="693"/>
        </w:tabs>
        <w:spacing w:line="36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693"/>
        </w:tabs>
        <w:spacing w:line="36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ОГЛАВЛЕНИЕ</w:t>
      </w:r>
    </w:p>
    <w:p w:rsidR="005B0FB7" w:rsidRPr="00705F51" w:rsidRDefault="005B0FB7" w:rsidP="005B0FB7">
      <w:pPr>
        <w:tabs>
          <w:tab w:val="left" w:pos="693"/>
        </w:tabs>
        <w:spacing w:line="360" w:lineRule="auto"/>
        <w:contextualSpacing/>
        <w:rPr>
          <w:rFonts w:ascii="Times New Roman" w:hAnsi="Times New Roman" w:cs="Times New Roman"/>
          <w:b/>
          <w:color w:val="auto"/>
        </w:rPr>
      </w:pPr>
      <w:r w:rsidRPr="00AB2CC6">
        <w:rPr>
          <w:rFonts w:ascii="Times New Roman" w:hAnsi="Times New Roman" w:cs="Times New Roman"/>
          <w:b/>
          <w:color w:val="auto"/>
          <w:sz w:val="20"/>
          <w:szCs w:val="20"/>
        </w:rPr>
        <w:t xml:space="preserve">  ПОЯСНИТЕЛЬНАЯ ЗАПИСКА</w:t>
      </w:r>
      <w:r w:rsidRPr="00705F51">
        <w:rPr>
          <w:rFonts w:ascii="Times New Roman" w:hAnsi="Times New Roman" w:cs="Times New Roman"/>
          <w:b/>
          <w:color w:val="auto"/>
        </w:rPr>
        <w:t xml:space="preserve">. . . . . . . . . . . . . . . . . . . . . . . . . . . . . . . . . . . . . . </w:t>
      </w:r>
      <w:r>
        <w:rPr>
          <w:rFonts w:ascii="Times New Roman" w:hAnsi="Times New Roman" w:cs="Times New Roman"/>
          <w:b/>
          <w:color w:val="auto"/>
        </w:rPr>
        <w:t>. . . . . . . . . . . . . 3</w:t>
      </w:r>
    </w:p>
    <w:p w:rsidR="005B0FB7" w:rsidRPr="00AB2CC6" w:rsidRDefault="005B0FB7" w:rsidP="005B0FB7">
      <w:pPr>
        <w:tabs>
          <w:tab w:val="left" w:pos="693"/>
        </w:tabs>
        <w:spacing w:line="360" w:lineRule="auto"/>
        <w:contextualSpacing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ab/>
      </w:r>
      <w:r w:rsidRPr="00705F51">
        <w:rPr>
          <w:rFonts w:ascii="Times New Roman" w:hAnsi="Times New Roman" w:cs="Times New Roman"/>
          <w:color w:val="auto"/>
        </w:rPr>
        <w:t>Направленность программы</w:t>
      </w:r>
      <w:r>
        <w:rPr>
          <w:rFonts w:ascii="Times New Roman" w:hAnsi="Times New Roman" w:cs="Times New Roman"/>
          <w:color w:val="auto"/>
        </w:rPr>
        <w:t>.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ab/>
        <w:t xml:space="preserve">Актуальность программы. 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rPr>
          <w:rFonts w:ascii="Times New Roman" w:eastAsia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Новизна программы</w:t>
      </w:r>
    </w:p>
    <w:p w:rsidR="005B0FB7" w:rsidRPr="00705F51" w:rsidRDefault="005B0FB7" w:rsidP="005B0FB7">
      <w:pPr>
        <w:pStyle w:val="TableParagraph"/>
        <w:spacing w:line="360" w:lineRule="auto"/>
        <w:contextualSpacing/>
        <w:rPr>
          <w:rFonts w:eastAsia="Times New Roman" w:cs="Times New Roman"/>
          <w:color w:val="auto"/>
          <w:sz w:val="24"/>
          <w:szCs w:val="24"/>
        </w:rPr>
      </w:pPr>
      <w:r w:rsidRPr="00705F51">
        <w:rPr>
          <w:rFonts w:eastAsia="Times New Roman" w:cs="Times New Roman"/>
          <w:color w:val="auto"/>
          <w:sz w:val="24"/>
          <w:szCs w:val="24"/>
        </w:rPr>
        <w:tab/>
        <w:t>Педагогическая целесообразность программы.</w:t>
      </w:r>
    </w:p>
    <w:p w:rsidR="005B0FB7" w:rsidRDefault="005B0FB7" w:rsidP="005B0FB7">
      <w:pPr>
        <w:tabs>
          <w:tab w:val="left" w:pos="474"/>
        </w:tabs>
        <w:spacing w:line="360" w:lineRule="auto"/>
        <w:ind w:firstLine="692"/>
        <w:contextualSpacing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Основные принципы обучения и воспитания:</w:t>
      </w:r>
    </w:p>
    <w:p w:rsidR="005B0FB7" w:rsidRPr="00AB2CC6" w:rsidRDefault="005B0FB7" w:rsidP="005B0FB7">
      <w:pPr>
        <w:tabs>
          <w:tab w:val="left" w:pos="474"/>
        </w:tabs>
        <w:spacing w:line="360" w:lineRule="auto"/>
        <w:contextualSpacing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 xml:space="preserve">Цель </w:t>
      </w:r>
      <w:r>
        <w:rPr>
          <w:rFonts w:ascii="Times New Roman" w:hAnsi="Times New Roman" w:cs="Times New Roman"/>
          <w:b/>
          <w:color w:val="auto"/>
        </w:rPr>
        <w:t xml:space="preserve">и задачи </w:t>
      </w:r>
      <w:r w:rsidRPr="00705F51">
        <w:rPr>
          <w:rFonts w:ascii="Times New Roman" w:hAnsi="Times New Roman" w:cs="Times New Roman"/>
          <w:b/>
          <w:color w:val="auto"/>
        </w:rPr>
        <w:t xml:space="preserve">программы. . . . . . . . . . . . . . . . . . . . . . . . . . . .  . . . . . . . . . . . . . . . </w:t>
      </w:r>
      <w:r>
        <w:rPr>
          <w:rFonts w:ascii="Times New Roman" w:hAnsi="Times New Roman" w:cs="Times New Roman"/>
          <w:b/>
          <w:color w:val="auto"/>
        </w:rPr>
        <w:t>. . . . . . . . .</w:t>
      </w:r>
      <w:r w:rsidRPr="00705F51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 xml:space="preserve">5  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Адресат программы.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 xml:space="preserve">Срок реализации программы </w:t>
      </w:r>
    </w:p>
    <w:p w:rsidR="005B0FB7" w:rsidRDefault="005B0FB7" w:rsidP="005B0FB7">
      <w:pPr>
        <w:tabs>
          <w:tab w:val="left" w:pos="474"/>
        </w:tabs>
        <w:spacing w:line="360" w:lineRule="auto"/>
        <w:ind w:firstLine="692"/>
        <w:contextualSpacing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i/>
          <w:color w:val="auto"/>
        </w:rPr>
        <w:tab/>
      </w:r>
      <w:r w:rsidRPr="00705F51">
        <w:rPr>
          <w:rFonts w:ascii="Times New Roman" w:hAnsi="Times New Roman" w:cs="Times New Roman"/>
          <w:color w:val="auto"/>
        </w:rPr>
        <w:t>Форма обучения</w:t>
      </w:r>
      <w:r>
        <w:rPr>
          <w:rFonts w:ascii="Times New Roman" w:hAnsi="Times New Roman" w:cs="Times New Roman"/>
          <w:color w:val="auto"/>
        </w:rPr>
        <w:t>. Формы организации деятельности.</w:t>
      </w:r>
      <w:r w:rsidRPr="00705F51">
        <w:rPr>
          <w:rFonts w:ascii="Times New Roman" w:hAnsi="Times New Roman" w:cs="Times New Roman"/>
          <w:color w:val="auto"/>
        </w:rPr>
        <w:t xml:space="preserve"> </w:t>
      </w:r>
    </w:p>
    <w:p w:rsidR="005B0FB7" w:rsidRPr="00AB2CC6" w:rsidRDefault="005B0FB7" w:rsidP="005B0FB7">
      <w:pPr>
        <w:tabs>
          <w:tab w:val="left" w:pos="474"/>
        </w:tabs>
        <w:spacing w:line="360" w:lineRule="auto"/>
        <w:contextualSpacing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 xml:space="preserve">Планируемые  результаты  программы. . . . . . . . . . . . . . . . . . . . . . . . . . . . . . . . . . . . . . </w:t>
      </w:r>
      <w:r>
        <w:rPr>
          <w:rFonts w:ascii="Times New Roman" w:hAnsi="Times New Roman" w:cs="Times New Roman"/>
          <w:b/>
          <w:color w:val="auto"/>
        </w:rPr>
        <w:t xml:space="preserve">…8 </w:t>
      </w:r>
    </w:p>
    <w:p w:rsidR="005B0FB7" w:rsidRPr="00705F51" w:rsidRDefault="005B0FB7" w:rsidP="005B0FB7">
      <w:pPr>
        <w:spacing w:line="360" w:lineRule="auto"/>
        <w:contextualSpacing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Формы подведения итогов реализации программы</w:t>
      </w:r>
      <w:r w:rsidRPr="00705F51">
        <w:rPr>
          <w:rFonts w:ascii="Times New Roman" w:hAnsi="Times New Roman" w:cs="Times New Roman"/>
          <w:b/>
          <w:color w:val="auto"/>
        </w:rPr>
        <w:t>. . . . . . . . . . . . . . . . . . . . . . . . . .</w:t>
      </w:r>
      <w:r>
        <w:rPr>
          <w:rFonts w:ascii="Times New Roman" w:hAnsi="Times New Roman" w:cs="Times New Roman"/>
          <w:b/>
          <w:color w:val="auto"/>
        </w:rPr>
        <w:t xml:space="preserve"> . … 9               Учебный план программы</w:t>
      </w:r>
      <w:r w:rsidRPr="00AB2CC6">
        <w:rPr>
          <w:rFonts w:ascii="Times New Roman" w:hAnsi="Times New Roman" w:cs="Times New Roman"/>
          <w:b/>
          <w:color w:val="auto"/>
        </w:rPr>
        <w:t>. . . .</w:t>
      </w:r>
      <w:r w:rsidRPr="00705F51">
        <w:rPr>
          <w:rFonts w:ascii="Times New Roman" w:hAnsi="Times New Roman" w:cs="Times New Roman"/>
          <w:b/>
          <w:color w:val="auto"/>
        </w:rPr>
        <w:t xml:space="preserve"> . . . . . . . . . . . . . . . . . . . . . . . . . . . . . . . . . . . </w:t>
      </w:r>
      <w:r>
        <w:rPr>
          <w:rFonts w:ascii="Times New Roman" w:hAnsi="Times New Roman" w:cs="Times New Roman"/>
          <w:b/>
          <w:color w:val="auto"/>
        </w:rPr>
        <w:t>. . . . . . . . . . . . .10</w:t>
      </w:r>
    </w:p>
    <w:p w:rsidR="005B0FB7" w:rsidRPr="00705F51" w:rsidRDefault="005B0FB7" w:rsidP="005B0FB7">
      <w:pPr>
        <w:tabs>
          <w:tab w:val="left" w:pos="472"/>
        </w:tabs>
        <w:spacing w:line="360" w:lineRule="auto"/>
        <w:contextualSpacing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Содержание программы</w:t>
      </w:r>
      <w:r w:rsidRPr="00705F51">
        <w:rPr>
          <w:rFonts w:ascii="Times New Roman" w:hAnsi="Times New Roman" w:cs="Times New Roman"/>
          <w:b/>
          <w:color w:val="auto"/>
        </w:rPr>
        <w:t xml:space="preserve"> . . . . . . . . . . . . . . . . . . . . . . . . . . . . . . . . . . . . . . . . . . . . . . . </w:t>
      </w:r>
      <w:r>
        <w:rPr>
          <w:rFonts w:ascii="Times New Roman" w:hAnsi="Times New Roman" w:cs="Times New Roman"/>
          <w:b/>
          <w:color w:val="auto"/>
        </w:rPr>
        <w:t>.. . . . . .11</w:t>
      </w:r>
    </w:p>
    <w:p w:rsidR="005B0FB7" w:rsidRPr="00705F51" w:rsidRDefault="005B0FB7" w:rsidP="005B0FB7">
      <w:pPr>
        <w:tabs>
          <w:tab w:val="left" w:pos="472"/>
        </w:tabs>
        <w:spacing w:line="360" w:lineRule="auto"/>
        <w:contextualSpacing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Методическое обеспечение программы</w:t>
      </w:r>
      <w:r w:rsidRPr="00705F51">
        <w:rPr>
          <w:rFonts w:ascii="Times New Roman" w:hAnsi="Times New Roman" w:cs="Times New Roman"/>
          <w:b/>
          <w:color w:val="auto"/>
        </w:rPr>
        <w:t>. . . . . . . . . . . . . . . . . . . . . . . . . . .. .</w:t>
      </w:r>
      <w:r>
        <w:rPr>
          <w:rFonts w:ascii="Times New Roman" w:hAnsi="Times New Roman" w:cs="Times New Roman"/>
          <w:b/>
          <w:color w:val="auto"/>
        </w:rPr>
        <w:t xml:space="preserve">   . . . . . . . . . . .</w:t>
      </w:r>
      <w:r w:rsidRPr="00705F51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 xml:space="preserve">13 </w:t>
      </w:r>
    </w:p>
    <w:p w:rsidR="005B0FB7" w:rsidRPr="00705F51" w:rsidRDefault="005B0FB7" w:rsidP="005B0FB7">
      <w:pPr>
        <w:spacing w:line="360" w:lineRule="auto"/>
        <w:contextualSpacing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Список литературы </w:t>
      </w:r>
      <w:r w:rsidRPr="00705F51">
        <w:rPr>
          <w:rFonts w:ascii="Times New Roman" w:hAnsi="Times New Roman" w:cs="Times New Roman"/>
          <w:b/>
          <w:color w:val="auto"/>
        </w:rPr>
        <w:t xml:space="preserve"> . . . . . . . . . . . . . . . . . . . . . . . . . . . . . . . . . . . . . .</w:t>
      </w:r>
      <w:r>
        <w:rPr>
          <w:rFonts w:ascii="Times New Roman" w:hAnsi="Times New Roman" w:cs="Times New Roman"/>
          <w:b/>
          <w:color w:val="auto"/>
        </w:rPr>
        <w:t xml:space="preserve">  .   . . .</w:t>
      </w:r>
      <w:r w:rsidRPr="00705F51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 xml:space="preserve"> .. . . . . . .. . . . . .18 </w:t>
      </w:r>
    </w:p>
    <w:p w:rsidR="005B0FB7" w:rsidRDefault="005B0FB7" w:rsidP="005B0FB7">
      <w:pPr>
        <w:spacing w:line="360" w:lineRule="auto"/>
        <w:contextualSpacing/>
        <w:rPr>
          <w:rFonts w:ascii="Times New Roman" w:hAnsi="Times New Roman" w:cs="Times New Roman"/>
          <w:b/>
          <w:color w:val="auto"/>
        </w:rPr>
      </w:pPr>
    </w:p>
    <w:p w:rsidR="005B0FB7" w:rsidRDefault="005B0FB7" w:rsidP="005B0FB7">
      <w:pPr>
        <w:spacing w:line="360" w:lineRule="auto"/>
        <w:contextualSpacing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spacing w:line="360" w:lineRule="auto"/>
        <w:contextualSpacing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ПРИЛОЖЕНИЯ</w:t>
      </w:r>
    </w:p>
    <w:p w:rsidR="005B0FB7" w:rsidRPr="003F3BC9" w:rsidRDefault="005B0FB7" w:rsidP="005B0FB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auto"/>
          <w:lang w:eastAsia="en-US"/>
        </w:rPr>
      </w:pPr>
      <w:r w:rsidRPr="00705F51">
        <w:rPr>
          <w:rFonts w:ascii="Times New Roman" w:eastAsia="Times New Roman" w:hAnsi="Times New Roman" w:cs="Times New Roman"/>
          <w:b/>
          <w:color w:val="auto"/>
          <w:lang w:eastAsia="en-US"/>
        </w:rPr>
        <w:t xml:space="preserve">Содержание теоретической части итоговой аттестации </w:t>
      </w:r>
      <w:r w:rsidRPr="00705F51">
        <w:rPr>
          <w:rFonts w:ascii="Times New Roman" w:eastAsia="Times New Roman" w:hAnsi="Times New Roman" w:cs="Times New Roman"/>
          <w:i/>
          <w:color w:val="auto"/>
          <w:lang w:eastAsia="en-US"/>
        </w:rPr>
        <w:t xml:space="preserve">(Приложение № </w:t>
      </w:r>
      <w:r>
        <w:rPr>
          <w:rFonts w:ascii="Times New Roman" w:eastAsia="Times New Roman" w:hAnsi="Times New Roman" w:cs="Times New Roman"/>
          <w:i/>
          <w:color w:val="auto"/>
          <w:lang w:eastAsia="en-US"/>
        </w:rPr>
        <w:t>1</w:t>
      </w:r>
      <w:r w:rsidRPr="00705F51">
        <w:rPr>
          <w:rFonts w:ascii="Times New Roman" w:eastAsia="Times New Roman" w:hAnsi="Times New Roman" w:cs="Times New Roman"/>
          <w:i/>
          <w:color w:val="auto"/>
          <w:lang w:eastAsia="en-US"/>
        </w:rPr>
        <w:t>)</w:t>
      </w:r>
      <w:r w:rsidRPr="00705F51">
        <w:rPr>
          <w:rFonts w:ascii="Times New Roman" w:eastAsia="Times New Roman" w:hAnsi="Times New Roman" w:cs="Times New Roman"/>
          <w:b/>
          <w:color w:val="auto"/>
          <w:lang w:eastAsia="en-US"/>
        </w:rPr>
        <w:t>. . . . .</w:t>
      </w:r>
      <w:r>
        <w:rPr>
          <w:rFonts w:ascii="Times New Roman" w:eastAsia="Times New Roman" w:hAnsi="Times New Roman" w:cs="Times New Roman"/>
          <w:b/>
          <w:color w:val="auto"/>
          <w:lang w:eastAsia="en-US"/>
        </w:rPr>
        <w:t xml:space="preserve">  .. . .</w:t>
      </w:r>
      <w:r w:rsidRPr="00705F51">
        <w:rPr>
          <w:rFonts w:ascii="Times New Roman" w:eastAsia="Times New Roman" w:hAnsi="Times New Roman" w:cs="Times New Roman"/>
          <w:b/>
          <w:color w:val="auto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/>
        </w:rPr>
        <w:t>19</w:t>
      </w:r>
      <w:r w:rsidRPr="00705F51">
        <w:rPr>
          <w:rFonts w:ascii="Times New Roman" w:eastAsia="Times New Roman" w:hAnsi="Times New Roman" w:cs="Times New Roman"/>
          <w:b/>
          <w:color w:val="auto"/>
          <w:lang w:eastAsia="en-US"/>
        </w:rPr>
        <w:t xml:space="preserve"> </w:t>
      </w:r>
    </w:p>
    <w:p w:rsidR="005B0FB7" w:rsidRPr="00705F51" w:rsidRDefault="005B0FB7" w:rsidP="005B0FB7">
      <w:pPr>
        <w:tabs>
          <w:tab w:val="left" w:pos="693"/>
        </w:tabs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693"/>
        </w:tabs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693"/>
        </w:tabs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5B0FB7" w:rsidRDefault="005B0FB7" w:rsidP="005B0FB7">
      <w:pPr>
        <w:tabs>
          <w:tab w:val="left" w:pos="693"/>
        </w:tabs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5B0FB7" w:rsidRDefault="005B0FB7" w:rsidP="005B0FB7">
      <w:pPr>
        <w:tabs>
          <w:tab w:val="left" w:pos="693"/>
        </w:tabs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5B0FB7" w:rsidRDefault="005B0FB7" w:rsidP="005B0FB7">
      <w:pPr>
        <w:tabs>
          <w:tab w:val="left" w:pos="693"/>
        </w:tabs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5B0FB7" w:rsidRDefault="005B0FB7" w:rsidP="005B0FB7">
      <w:pPr>
        <w:tabs>
          <w:tab w:val="left" w:pos="693"/>
        </w:tabs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5B0FB7" w:rsidRDefault="005B0FB7" w:rsidP="005B0FB7">
      <w:pPr>
        <w:tabs>
          <w:tab w:val="left" w:pos="693"/>
        </w:tabs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5B0FB7" w:rsidRDefault="005B0FB7" w:rsidP="005B0FB7">
      <w:pPr>
        <w:tabs>
          <w:tab w:val="left" w:pos="693"/>
        </w:tabs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5B0FB7" w:rsidRDefault="005B0FB7" w:rsidP="005B0FB7">
      <w:pPr>
        <w:tabs>
          <w:tab w:val="left" w:pos="693"/>
        </w:tabs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5B0FB7" w:rsidRPr="00473572" w:rsidRDefault="005B0FB7" w:rsidP="005B0FB7">
      <w:pPr>
        <w:tabs>
          <w:tab w:val="left" w:pos="693"/>
        </w:tabs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693"/>
        </w:tabs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ПОЯСНИТЕЛЬНАЯ ЗАПИСКА.</w:t>
      </w:r>
    </w:p>
    <w:p w:rsidR="005B0FB7" w:rsidRPr="00705F51" w:rsidRDefault="005B0FB7" w:rsidP="005B0FB7">
      <w:pPr>
        <w:pStyle w:val="a5"/>
        <w:tabs>
          <w:tab w:val="left" w:pos="693"/>
        </w:tabs>
        <w:spacing w:line="360" w:lineRule="auto"/>
        <w:ind w:left="0" w:firstLine="692"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ab/>
        <w:t>Дополнительная общеобразовательная общеразвивающая программа</w:t>
      </w:r>
      <w:r w:rsidRPr="00705F51">
        <w:rPr>
          <w:rFonts w:ascii="Times New Roman" w:hAnsi="Times New Roman" w:cs="Times New Roman"/>
          <w:b/>
          <w:color w:val="auto"/>
        </w:rPr>
        <w:t xml:space="preserve"> «</w:t>
      </w:r>
      <w:r w:rsidRPr="00705F51">
        <w:rPr>
          <w:rFonts w:ascii="Times New Roman" w:hAnsi="Times New Roman" w:cs="Times New Roman"/>
          <w:color w:val="auto"/>
        </w:rPr>
        <w:t>Юный художник</w:t>
      </w:r>
      <w:r w:rsidRPr="00705F51">
        <w:rPr>
          <w:rFonts w:ascii="Times New Roman" w:hAnsi="Times New Roman" w:cs="Times New Roman"/>
          <w:b/>
          <w:color w:val="auto"/>
        </w:rPr>
        <w:t xml:space="preserve">» </w:t>
      </w:r>
      <w:r w:rsidRPr="00705F51">
        <w:rPr>
          <w:rFonts w:ascii="Times New Roman" w:hAnsi="Times New Roman" w:cs="Times New Roman"/>
          <w:color w:val="auto"/>
        </w:rPr>
        <w:t>реализует  художественную направленность.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</w:p>
    <w:p w:rsidR="005B0FB7" w:rsidRPr="00705F51" w:rsidRDefault="005B0FB7" w:rsidP="005B0FB7">
      <w:pPr>
        <w:pStyle w:val="Standard"/>
        <w:spacing w:after="0" w:line="360" w:lineRule="auto"/>
        <w:ind w:firstLine="6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5F51">
        <w:rPr>
          <w:rFonts w:ascii="Times New Roman" w:hAnsi="Times New Roman" w:cs="Times New Roman"/>
          <w:sz w:val="24"/>
          <w:szCs w:val="24"/>
        </w:rPr>
        <w:tab/>
      </w:r>
      <w:r w:rsidRPr="00705F51">
        <w:rPr>
          <w:rFonts w:ascii="Times New Roman" w:hAnsi="Times New Roman" w:cs="Times New Roman"/>
          <w:b/>
          <w:sz w:val="24"/>
          <w:szCs w:val="24"/>
        </w:rPr>
        <w:t>Программа составлена</w:t>
      </w:r>
      <w:r w:rsidRPr="00705F51">
        <w:rPr>
          <w:rFonts w:ascii="Times New Roman" w:hAnsi="Times New Roman" w:cs="Times New Roman"/>
          <w:sz w:val="24"/>
          <w:szCs w:val="24"/>
        </w:rPr>
        <w:t xml:space="preserve"> на основе</w:t>
      </w:r>
      <w:r w:rsidR="00B56D2D">
        <w:rPr>
          <w:rFonts w:ascii="Times New Roman" w:hAnsi="Times New Roman" w:cs="Times New Roman"/>
          <w:sz w:val="24"/>
          <w:szCs w:val="24"/>
        </w:rPr>
        <w:t xml:space="preserve"> </w:t>
      </w:r>
      <w:r w:rsidRPr="00705F51">
        <w:rPr>
          <w:rFonts w:ascii="Times New Roman" w:hAnsi="Times New Roman" w:cs="Times New Roman"/>
        </w:rPr>
        <w:t>«Программы для общеобразовательных школ, гимназий, лицеев с углубленным изучением предметов художественно-эстетического цикла». Авторы программы: Кузин B.C., Нерсисян Л.С., Кубышкина Э.И., Игнатьев С.Е., Иванова Н.С., Близнюк Е.А.</w:t>
      </w:r>
    </w:p>
    <w:p w:rsidR="005B0FB7" w:rsidRPr="00705F51" w:rsidRDefault="005B0FB7" w:rsidP="005B0FB7">
      <w:pPr>
        <w:pStyle w:val="Standard"/>
        <w:spacing w:after="0" w:line="360" w:lineRule="auto"/>
        <w:ind w:firstLine="69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0FB7" w:rsidRPr="00705F51" w:rsidRDefault="005B0FB7" w:rsidP="005B0FB7">
      <w:pPr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Программа составлена с учетом нормативных документов</w:t>
      </w:r>
      <w:r w:rsidRPr="00705F51">
        <w:rPr>
          <w:rFonts w:ascii="Times New Roman" w:hAnsi="Times New Roman" w:cs="Times New Roman"/>
          <w:color w:val="auto"/>
        </w:rPr>
        <w:t>:</w:t>
      </w:r>
    </w:p>
    <w:p w:rsidR="005B0FB7" w:rsidRPr="00705F51" w:rsidRDefault="005B0FB7" w:rsidP="005B0FB7">
      <w:pPr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 xml:space="preserve">- Приказа Министерства просвещения РФ от 09.11.2018. № 196 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5B0FB7" w:rsidRPr="00705F51" w:rsidRDefault="005B0FB7" w:rsidP="005B0FB7">
      <w:pPr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- "Методических рекомендаций по проектированию дополнительных общеразвивающих программ" (Письмо Министерства образования и науки РФ от 18 ноября 2015 г. № 09-3242);</w:t>
      </w:r>
    </w:p>
    <w:p w:rsidR="005B0FB7" w:rsidRPr="00705F51" w:rsidRDefault="005B0FB7" w:rsidP="005B0FB7">
      <w:pPr>
        <w:spacing w:line="360" w:lineRule="auto"/>
        <w:ind w:firstLine="692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705F51">
        <w:rPr>
          <w:rFonts w:ascii="Times New Roman" w:eastAsia="Times New Roman" w:hAnsi="Times New Roman" w:cs="Times New Roman"/>
          <w:color w:val="auto"/>
        </w:rPr>
        <w:t>- 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 приказом Министерства образования и науки Российской Федерации от 23 августа 2017 г. № 816 (зарегистрирован Министерством юстиции Российской Федерации 18 сентября 2017 г., регистрационный № 48226);</w:t>
      </w:r>
    </w:p>
    <w:p w:rsidR="005B0FB7" w:rsidRPr="00705F51" w:rsidRDefault="005B0FB7" w:rsidP="005B0FB7">
      <w:pPr>
        <w:spacing w:line="360" w:lineRule="auto"/>
        <w:ind w:firstLine="692"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- Санитарно-эпидемиологических требований к организациям воспитания и обучения, отдыха и оздоровления детей и молодежи" (Санитарные правила 2.4.3648-20).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ab/>
      </w:r>
      <w:r w:rsidRPr="00705F51">
        <w:rPr>
          <w:rFonts w:ascii="Times New Roman" w:hAnsi="Times New Roman" w:cs="Times New Roman"/>
          <w:b/>
          <w:color w:val="auto"/>
        </w:rPr>
        <w:t>Актуальность программы</w:t>
      </w:r>
      <w:r w:rsidRPr="00705F51">
        <w:rPr>
          <w:rFonts w:ascii="Times New Roman" w:hAnsi="Times New Roman" w:cs="Times New Roman"/>
          <w:color w:val="auto"/>
        </w:rPr>
        <w:t xml:space="preserve"> связана с проблемой обучения творчеству. Во время занятий важно каждому ребенку почувствовать себя художником, творцом. Этому способствуют творческие задания, обращенные к чувствам и мыслям ребёнка, к его внутреннему миру. Поиск выразительной формы для воплощения задуманного и составляет то главное, что объединяет творческие усилия ученика и учителя. Именно «композиция» – сочинительство, является главным организующим началом в любом задании. Программа дополнительного образования дает возможность углубленного художественного образования и творческой свободы, не всегда возможной на уроках </w:t>
      </w:r>
      <w:r w:rsidRPr="00705F51">
        <w:rPr>
          <w:rFonts w:ascii="Times New Roman" w:hAnsi="Times New Roman" w:cs="Times New Roman"/>
          <w:color w:val="auto"/>
        </w:rPr>
        <w:lastRenderedPageBreak/>
        <w:t xml:space="preserve">рисования в общеобразовательной школе. Обучение по программе позволяет изучить широкий спектр современных техник и художественных приёмов, обогащая индивидуальный инструментарий каждого обучающегося, помогая взрослеющему ребенку выразить свои мысли и чувства  умело и профессионально, используя художественные средства выразительности изобразительными материалами (краски, бумага, пастель, карандаш, глина и т.д.). 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Новизна программы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705F51">
        <w:rPr>
          <w:rFonts w:ascii="Times New Roman" w:hAnsi="Times New Roman" w:cs="Times New Roman"/>
          <w:color w:val="auto"/>
        </w:rPr>
        <w:t xml:space="preserve">заключается в том, что она помогает развить творческий потенциал личности каждого обучающегося,  с помощью подбора методов, форм, приемов обучения, направленных на развитие творческих способностей обучающихся, в разнообразии актуализации изучаемых современных видов творчества, художественных техник и материалов (знакомство с народными ремёслами и их современным развитием; комбинированными техниками  рисования линерами, маркерами, пастелью, тушью, акриловыми, гуашевыми и акварельными красками;  занятия бумагопластикой, композицией, смешанной техникой декупажа и инкрустации). </w:t>
      </w:r>
    </w:p>
    <w:p w:rsidR="005B0FB7" w:rsidRPr="00705F51" w:rsidRDefault="005B0FB7" w:rsidP="005B0FB7">
      <w:pPr>
        <w:pStyle w:val="TableParagraph"/>
        <w:spacing w:line="360" w:lineRule="auto"/>
        <w:contextualSpacing/>
        <w:jc w:val="both"/>
        <w:rPr>
          <w:rFonts w:eastAsia="Times New Roman" w:cs="Times New Roman"/>
          <w:color w:val="auto"/>
          <w:sz w:val="24"/>
          <w:szCs w:val="24"/>
        </w:rPr>
      </w:pPr>
    </w:p>
    <w:p w:rsidR="005B0FB7" w:rsidRPr="00705F51" w:rsidRDefault="005B0FB7" w:rsidP="005B0FB7">
      <w:pPr>
        <w:pStyle w:val="TableParagraph"/>
        <w:spacing w:line="360" w:lineRule="auto"/>
        <w:contextualSpacing/>
        <w:jc w:val="both"/>
        <w:rPr>
          <w:rFonts w:eastAsia="Times New Roman" w:cs="Times New Roman"/>
          <w:b/>
          <w:color w:val="auto"/>
          <w:sz w:val="24"/>
          <w:szCs w:val="24"/>
        </w:rPr>
      </w:pPr>
      <w:r w:rsidRPr="00705F51">
        <w:rPr>
          <w:rFonts w:eastAsia="Times New Roman" w:cs="Times New Roman"/>
          <w:color w:val="auto"/>
          <w:sz w:val="24"/>
          <w:szCs w:val="24"/>
        </w:rPr>
        <w:tab/>
      </w:r>
      <w:r w:rsidRPr="00705F51">
        <w:rPr>
          <w:rFonts w:eastAsia="Times New Roman" w:cs="Times New Roman"/>
          <w:b/>
          <w:color w:val="auto"/>
          <w:sz w:val="24"/>
          <w:szCs w:val="24"/>
        </w:rPr>
        <w:t>Педагогическая целесообразность</w:t>
      </w:r>
      <w:r>
        <w:rPr>
          <w:rFonts w:eastAsia="Times New Roman" w:cs="Times New Roman"/>
          <w:b/>
          <w:color w:val="auto"/>
          <w:sz w:val="24"/>
          <w:szCs w:val="24"/>
        </w:rPr>
        <w:t xml:space="preserve"> </w:t>
      </w:r>
      <w:r w:rsidRPr="00705F51">
        <w:rPr>
          <w:rFonts w:eastAsia="Times New Roman" w:cs="Times New Roman"/>
          <w:b/>
          <w:color w:val="auto"/>
          <w:sz w:val="24"/>
          <w:szCs w:val="24"/>
        </w:rPr>
        <w:t>программы.</w:t>
      </w:r>
    </w:p>
    <w:p w:rsidR="005B0FB7" w:rsidRPr="00705F51" w:rsidRDefault="005B0FB7" w:rsidP="005B0FB7">
      <w:pPr>
        <w:pStyle w:val="TableParagraph"/>
        <w:spacing w:line="360" w:lineRule="auto"/>
        <w:contextualSpacing/>
        <w:jc w:val="both"/>
        <w:rPr>
          <w:rFonts w:eastAsia="Times New Roman" w:cs="Times New Roman"/>
          <w:color w:val="auto"/>
          <w:sz w:val="24"/>
          <w:szCs w:val="24"/>
        </w:rPr>
      </w:pPr>
      <w:r w:rsidRPr="00705F51">
        <w:rPr>
          <w:rFonts w:eastAsia="Times New Roman" w:cs="Times New Roman"/>
          <w:b/>
          <w:color w:val="auto"/>
          <w:sz w:val="24"/>
          <w:szCs w:val="24"/>
        </w:rPr>
        <w:tab/>
      </w:r>
      <w:r w:rsidRPr="00705F51">
        <w:rPr>
          <w:rFonts w:eastAsia="Times New Roman" w:cs="Times New Roman"/>
          <w:color w:val="auto"/>
          <w:sz w:val="24"/>
          <w:szCs w:val="24"/>
        </w:rPr>
        <w:t>На современном этапе развития общества программа отвечает запросу обучающихся и их родителей.</w:t>
      </w:r>
    </w:p>
    <w:p w:rsidR="005B0FB7" w:rsidRPr="00705F51" w:rsidRDefault="005B0FB7" w:rsidP="005B0FB7">
      <w:pPr>
        <w:pStyle w:val="TableParagraph"/>
        <w:spacing w:line="360" w:lineRule="auto"/>
        <w:ind w:firstLine="692"/>
        <w:contextualSpacing/>
        <w:jc w:val="both"/>
        <w:rPr>
          <w:rFonts w:eastAsia="Times New Roman" w:cs="Times New Roman"/>
          <w:color w:val="auto"/>
          <w:sz w:val="24"/>
          <w:szCs w:val="24"/>
        </w:rPr>
      </w:pPr>
      <w:r w:rsidRPr="00705F51">
        <w:rPr>
          <w:rFonts w:eastAsia="Times New Roman" w:cs="Times New Roman"/>
          <w:color w:val="auto"/>
          <w:sz w:val="24"/>
          <w:szCs w:val="24"/>
        </w:rPr>
        <w:t>Программа составлена с учетом возрастных особенностей, уровня обучающихся, отражает основные дидактические принципы.</w:t>
      </w:r>
    </w:p>
    <w:p w:rsidR="005B0FB7" w:rsidRPr="00705F51" w:rsidRDefault="005B0FB7" w:rsidP="005B0FB7">
      <w:pPr>
        <w:pStyle w:val="TableParagraph"/>
        <w:spacing w:line="360" w:lineRule="auto"/>
        <w:ind w:firstLine="692"/>
        <w:contextualSpacing/>
        <w:jc w:val="both"/>
        <w:rPr>
          <w:rFonts w:eastAsia="Times New Roman" w:cs="Times New Roman"/>
          <w:color w:val="auto"/>
          <w:sz w:val="24"/>
          <w:szCs w:val="24"/>
        </w:rPr>
      </w:pPr>
      <w:r w:rsidRPr="00705F51">
        <w:rPr>
          <w:rFonts w:eastAsia="Times New Roman" w:cs="Times New Roman"/>
          <w:color w:val="auto"/>
          <w:sz w:val="24"/>
          <w:szCs w:val="24"/>
        </w:rPr>
        <w:t>Формы, методы и приемы, используемые в ходе реализации данной программы, подобраны в соответствии с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705F51">
        <w:rPr>
          <w:rFonts w:eastAsia="Times New Roman" w:cs="Times New Roman"/>
          <w:color w:val="auto"/>
          <w:sz w:val="24"/>
          <w:szCs w:val="24"/>
        </w:rPr>
        <w:t>её целью, задачами и способствуют эффективной организации образовательного процесса.</w:t>
      </w:r>
    </w:p>
    <w:p w:rsidR="005B0FB7" w:rsidRPr="00705F51" w:rsidRDefault="005B0FB7" w:rsidP="005B0FB7">
      <w:pPr>
        <w:pStyle w:val="TableParagraph"/>
        <w:spacing w:line="360" w:lineRule="auto"/>
        <w:ind w:firstLine="692"/>
        <w:contextualSpacing/>
        <w:jc w:val="both"/>
        <w:rPr>
          <w:rFonts w:eastAsia="Times New Roman" w:cs="Times New Roman"/>
          <w:color w:val="auto"/>
          <w:sz w:val="24"/>
          <w:szCs w:val="24"/>
        </w:rPr>
      </w:pPr>
      <w:r w:rsidRPr="00705F51">
        <w:rPr>
          <w:rFonts w:eastAsia="Times New Roman" w:cs="Times New Roman"/>
          <w:color w:val="auto"/>
          <w:sz w:val="24"/>
          <w:szCs w:val="24"/>
        </w:rPr>
        <w:t>Содержание программы нацелено на активизацию познавательной творческой деятельности каждого обучающегося. Большое внимание уделяется развитию и повышению  мотивации обучающихся, приобретению практических  умений и навыков в области    изобразительного искусства и декоративно-прикладного творчества.</w:t>
      </w:r>
    </w:p>
    <w:p w:rsidR="005B0FB7" w:rsidRPr="00705F51" w:rsidRDefault="005B0FB7" w:rsidP="005B0FB7">
      <w:pPr>
        <w:pStyle w:val="TableParagraph"/>
        <w:spacing w:line="360" w:lineRule="auto"/>
        <w:ind w:firstLine="692"/>
        <w:contextualSpacing/>
        <w:jc w:val="both"/>
        <w:rPr>
          <w:rFonts w:eastAsia="Times New Roman" w:cs="Times New Roman"/>
          <w:color w:val="auto"/>
          <w:sz w:val="24"/>
          <w:szCs w:val="24"/>
        </w:rPr>
      </w:pPr>
      <w:r w:rsidRPr="00705F51">
        <w:rPr>
          <w:rFonts w:eastAsia="Times New Roman" w:cs="Times New Roman"/>
          <w:color w:val="auto"/>
          <w:sz w:val="24"/>
          <w:szCs w:val="24"/>
        </w:rPr>
        <w:t>Программа способствует формированию нравственных качеств личности.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i/>
          <w:color w:val="auto"/>
        </w:rPr>
      </w:pP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Основные принципы обучения и воспитания: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1. Общедидактические принципы</w:t>
      </w:r>
      <w:r w:rsidRPr="00705F51">
        <w:rPr>
          <w:rFonts w:ascii="Times New Roman" w:hAnsi="Times New Roman" w:cs="Times New Roman"/>
          <w:color w:val="auto"/>
        </w:rPr>
        <w:t>: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 xml:space="preserve">- наглядность, 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 xml:space="preserve">- системность и последовательность, 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lastRenderedPageBreak/>
        <w:t xml:space="preserve">- сознательность и активность, 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 xml:space="preserve">- связь теории с практикой, 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 xml:space="preserve">- научность, 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- доступность.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</w:p>
    <w:p w:rsidR="005B0FB7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2. Принципы воспитания: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 xml:space="preserve">Принципы воспитания отражают основные требования к организации воспитательной деятельности в процессе обучения, указывают её направление, помогают творчески подойти к построению процесса воспитания. 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Реализуются принципы воспитания: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Style w:val="ae"/>
          <w:rFonts w:ascii="Times New Roman" w:hAnsi="Times New Roman" w:cs="Times New Roman"/>
          <w:i/>
          <w:iCs/>
          <w:color w:val="auto"/>
          <w:shd w:val="clear" w:color="auto" w:fill="CCCCCC"/>
        </w:rPr>
      </w:pPr>
      <w:r w:rsidRPr="00705F51">
        <w:rPr>
          <w:rFonts w:ascii="Times New Roman" w:hAnsi="Times New Roman" w:cs="Times New Roman"/>
          <w:color w:val="auto"/>
        </w:rPr>
        <w:t>- принцип гуманистической направленности воспитания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- принцип природосообразности,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- принцип культуросообразности,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- принцип эффективности социального взаимодействия,</w:t>
      </w:r>
    </w:p>
    <w:p w:rsidR="005B0FB7" w:rsidRPr="00705F51" w:rsidRDefault="005B0FB7" w:rsidP="005B0FB7">
      <w:pPr>
        <w:tabs>
          <w:tab w:val="left" w:pos="467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- принцип ориентации воспитания на развитие социальной и культурной компетенции.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i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 xml:space="preserve">Цель программы </w:t>
      </w:r>
      <w:r>
        <w:rPr>
          <w:rFonts w:ascii="Times New Roman" w:hAnsi="Times New Roman" w:cs="Times New Roman"/>
          <w:color w:val="auto"/>
        </w:rPr>
        <w:t xml:space="preserve">развить творческие способности обучающихся путем освоения </w:t>
      </w:r>
      <w:r w:rsidRPr="00705F51">
        <w:rPr>
          <w:rFonts w:ascii="Times New Roman" w:hAnsi="Times New Roman" w:cs="Times New Roman"/>
          <w:color w:val="auto"/>
        </w:rPr>
        <w:t>основ изобразительной деятельности и декоративно-прикладного творчества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i/>
          <w:color w:val="auto"/>
        </w:rPr>
      </w:pP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ab/>
        <w:t xml:space="preserve">Задачи: </w:t>
      </w:r>
    </w:p>
    <w:p w:rsidR="005B0FB7" w:rsidRDefault="005B0FB7" w:rsidP="005B0FB7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ab/>
      </w:r>
      <w:r w:rsidRPr="00705F51">
        <w:rPr>
          <w:rFonts w:ascii="Times New Roman" w:hAnsi="Times New Roman" w:cs="Times New Roman"/>
          <w:b/>
          <w:color w:val="auto"/>
        </w:rPr>
        <w:t>Воспитательные:</w:t>
      </w:r>
    </w:p>
    <w:p w:rsidR="005B0FB7" w:rsidRPr="00523965" w:rsidRDefault="005B0FB7" w:rsidP="005B0FB7">
      <w:pPr>
        <w:pStyle w:val="a5"/>
        <w:numPr>
          <w:ilvl w:val="0"/>
          <w:numId w:val="27"/>
        </w:numPr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воспитание патриотизма, гражданственности, любви и уважения к культуре своего народа и других стран;</w:t>
      </w:r>
    </w:p>
    <w:p w:rsidR="005B0FB7" w:rsidRPr="00705F51" w:rsidRDefault="005B0FB7" w:rsidP="005B0FB7">
      <w:pPr>
        <w:pStyle w:val="a5"/>
        <w:numPr>
          <w:ilvl w:val="0"/>
          <w:numId w:val="27"/>
        </w:numPr>
        <w:tabs>
          <w:tab w:val="left" w:pos="0"/>
        </w:tabs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воспитание устойчивого интереса к изобразительному искусству;</w:t>
      </w:r>
    </w:p>
    <w:p w:rsidR="005B0FB7" w:rsidRPr="00705F51" w:rsidRDefault="005B0FB7" w:rsidP="005B0FB7">
      <w:pPr>
        <w:pStyle w:val="a5"/>
        <w:numPr>
          <w:ilvl w:val="0"/>
          <w:numId w:val="27"/>
        </w:numPr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воспитание аккуратности и внимательности;</w:t>
      </w:r>
    </w:p>
    <w:p w:rsidR="005B0FB7" w:rsidRPr="00705F51" w:rsidRDefault="005B0FB7" w:rsidP="005B0FB7">
      <w:pPr>
        <w:pStyle w:val="a5"/>
        <w:numPr>
          <w:ilvl w:val="0"/>
          <w:numId w:val="27"/>
        </w:numPr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воспитание патриотизма, гражданственности, любви и уважения к культуре своего народа и других стран;</w:t>
      </w:r>
    </w:p>
    <w:p w:rsidR="005B0FB7" w:rsidRPr="00705F51" w:rsidRDefault="005B0FB7" w:rsidP="005B0FB7">
      <w:pPr>
        <w:pStyle w:val="a5"/>
        <w:numPr>
          <w:ilvl w:val="0"/>
          <w:numId w:val="27"/>
        </w:numPr>
        <w:spacing w:line="360" w:lineRule="auto"/>
        <w:ind w:left="0" w:firstLine="0"/>
        <w:rPr>
          <w:rFonts w:ascii="Times New Roman" w:hAnsi="Times New Roman" w:cs="Times New Roman"/>
          <w:i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воспитание ответственности и умения работать в коллективе;</w:t>
      </w:r>
    </w:p>
    <w:p w:rsidR="005B0FB7" w:rsidRPr="00705F51" w:rsidRDefault="005B0FB7" w:rsidP="005B0FB7">
      <w:pPr>
        <w:pStyle w:val="a5"/>
        <w:numPr>
          <w:ilvl w:val="0"/>
          <w:numId w:val="27"/>
        </w:numPr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воспитание здорового и позитивного образа жизни.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473572" w:rsidRDefault="005B0FB7" w:rsidP="005B0FB7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lastRenderedPageBreak/>
        <w:tab/>
      </w:r>
      <w:r w:rsidRPr="00705F51">
        <w:rPr>
          <w:rFonts w:ascii="Times New Roman" w:hAnsi="Times New Roman" w:cs="Times New Roman"/>
          <w:b/>
          <w:color w:val="auto"/>
        </w:rPr>
        <w:t xml:space="preserve">Развивающие: </w:t>
      </w:r>
    </w:p>
    <w:p w:rsidR="005B0FB7" w:rsidRPr="00705F51" w:rsidRDefault="005B0FB7" w:rsidP="005B0FB7">
      <w:pPr>
        <w:pStyle w:val="a5"/>
        <w:numPr>
          <w:ilvl w:val="0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развитие мотивации у обучающихся   к занятиям по изобразительному искусству;</w:t>
      </w:r>
    </w:p>
    <w:p w:rsidR="005B0FB7" w:rsidRPr="00705F51" w:rsidRDefault="005B0FB7" w:rsidP="005B0FB7">
      <w:pPr>
        <w:pStyle w:val="a5"/>
        <w:numPr>
          <w:ilvl w:val="0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развитие потребности к саморазвитию, самостоятельности, активности;</w:t>
      </w:r>
    </w:p>
    <w:p w:rsidR="005B0FB7" w:rsidRPr="00705F51" w:rsidRDefault="005B0FB7" w:rsidP="005B0FB7">
      <w:pPr>
        <w:pStyle w:val="a5"/>
        <w:numPr>
          <w:ilvl w:val="0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развитие способности и желания выполнять самостоятельно творческую работу в любой из изучаемых техниках</w:t>
      </w:r>
    </w:p>
    <w:p w:rsidR="005B0FB7" w:rsidRPr="00705F51" w:rsidRDefault="005B0FB7" w:rsidP="005B0FB7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B0FB7" w:rsidRPr="00473572" w:rsidRDefault="005B0FB7" w:rsidP="005B0FB7">
      <w:pPr>
        <w:spacing w:line="360" w:lineRule="auto"/>
        <w:jc w:val="both"/>
        <w:rPr>
          <w:rFonts w:ascii="Times New Roman" w:hAnsi="Times New Roman" w:cs="Times New Roman"/>
          <w:i/>
          <w:color w:val="auto"/>
        </w:rPr>
      </w:pPr>
      <w:r w:rsidRPr="00705F51">
        <w:rPr>
          <w:rFonts w:ascii="Times New Roman" w:hAnsi="Times New Roman" w:cs="Times New Roman"/>
          <w:i/>
          <w:color w:val="auto"/>
        </w:rPr>
        <w:tab/>
      </w:r>
    </w:p>
    <w:p w:rsidR="005B0FB7" w:rsidRPr="00705F51" w:rsidRDefault="005B0FB7" w:rsidP="005B0FB7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Образовательные:</w:t>
      </w:r>
    </w:p>
    <w:p w:rsidR="005B0FB7" w:rsidRPr="00705F51" w:rsidRDefault="005B0FB7" w:rsidP="005B0FB7">
      <w:pPr>
        <w:pStyle w:val="a5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научить работать разными художественными материалами: красками (акварель, темпера, акрил и гуашь), углем, пастелью, мелками, глиной, пластилином;</w:t>
      </w:r>
    </w:p>
    <w:p w:rsidR="005B0FB7" w:rsidRPr="00705F51" w:rsidRDefault="005B0FB7" w:rsidP="005B0FB7">
      <w:pPr>
        <w:pStyle w:val="a5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дать представление о профессии «художник» в современности;</w:t>
      </w:r>
    </w:p>
    <w:p w:rsidR="005B0FB7" w:rsidRPr="00705F51" w:rsidRDefault="005B0FB7" w:rsidP="005B0FB7">
      <w:pPr>
        <w:pStyle w:val="a5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познакомить с основами реалистического рисунка;</w:t>
      </w:r>
    </w:p>
    <w:p w:rsidR="005B0FB7" w:rsidRPr="00705F51" w:rsidRDefault="005B0FB7" w:rsidP="005B0FB7">
      <w:pPr>
        <w:pStyle w:val="a5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познакомить с творчеством великих художников;</w:t>
      </w:r>
    </w:p>
    <w:p w:rsidR="005B0FB7" w:rsidRPr="00705F51" w:rsidRDefault="005B0FB7" w:rsidP="005B0FB7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705F51">
        <w:rPr>
          <w:rFonts w:ascii="Times New Roman" w:hAnsi="Times New Roman" w:cs="Times New Roman"/>
          <w:color w:val="auto"/>
        </w:rPr>
        <w:t>изучить язык изобразительного искусства.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ab/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 xml:space="preserve">Адресат программы – </w:t>
      </w:r>
      <w:r w:rsidRPr="00705F51">
        <w:rPr>
          <w:rFonts w:ascii="Times New Roman" w:hAnsi="Times New Roman" w:cs="Times New Roman"/>
          <w:color w:val="auto"/>
        </w:rPr>
        <w:t xml:space="preserve">обучающиеся </w:t>
      </w:r>
      <w:r>
        <w:rPr>
          <w:rStyle w:val="2Exact"/>
          <w:rFonts w:eastAsia="Arial Unicode MS"/>
          <w:color w:val="auto"/>
        </w:rPr>
        <w:t>7-1</w:t>
      </w:r>
      <w:r w:rsidRPr="00BC31A6">
        <w:rPr>
          <w:rStyle w:val="2Exact"/>
          <w:rFonts w:eastAsia="Arial Unicode MS"/>
          <w:color w:val="auto"/>
        </w:rPr>
        <w:t>0</w:t>
      </w:r>
      <w:r w:rsidRPr="00705F51">
        <w:rPr>
          <w:rStyle w:val="2Exact"/>
          <w:rFonts w:eastAsia="Arial Unicode MS"/>
          <w:color w:val="auto"/>
        </w:rPr>
        <w:t xml:space="preserve"> лет.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>Краткая характеристика обучающихся по программе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jc w:val="both"/>
        <w:rPr>
          <w:rFonts w:ascii="Arial" w:hAnsi="Arial" w:cs="Arial"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t xml:space="preserve">Младший школьный возраст (7-10 лет).  </w:t>
      </w:r>
      <w:r w:rsidRPr="00705F51">
        <w:rPr>
          <w:rFonts w:ascii="Times New Roman" w:hAnsi="Times New Roman" w:cs="Times New Roman"/>
          <w:color w:val="auto"/>
        </w:rPr>
        <w:t>В 7 лет ребенок поступает учиться в объединение, что кардинально меняет социальную ситуацию его развития, а педагог  становится одной из ключевых фигур, во многом заменяющей родителей. Согласно концепции Э. Эриксона в этот период формируется важное личностное образование - чувство социальной и психологической компетентности (при неблагоприятных условиях развития - социальной и психологической неполноценности), а также способность дифференцировать свои возможности. Семилетний возраст также относят к критическому. У  обучающегося могут проявляться особенности, не характерные для него в обычной жизни. Сложность учебной деятельности и необычность переживаний могут стать причиной тормозных реакций у подвижных и возбудимых детей и, наоборот, делают возбудимыми спокойных и уравновешенных детей. Успех или неудача  на занятиях определяют внутреннюю психическую жизнь ребенка.</w:t>
      </w:r>
    </w:p>
    <w:p w:rsidR="005B0FB7" w:rsidRPr="00705F51" w:rsidRDefault="005B0FB7" w:rsidP="005B0FB7">
      <w:pPr>
        <w:pStyle w:val="ad"/>
        <w:spacing w:before="0" w:beforeAutospacing="0" w:after="0" w:afterAutospacing="0" w:line="360" w:lineRule="auto"/>
        <w:jc w:val="both"/>
      </w:pPr>
      <w:r w:rsidRPr="00705F51">
        <w:rPr>
          <w:rFonts w:eastAsia="Arial Unicode MS"/>
          <w:b/>
        </w:rPr>
        <w:tab/>
      </w:r>
    </w:p>
    <w:p w:rsidR="005B0FB7" w:rsidRPr="00473572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473572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705F51">
        <w:rPr>
          <w:rFonts w:ascii="Times New Roman" w:hAnsi="Times New Roman" w:cs="Times New Roman"/>
          <w:b/>
          <w:color w:val="auto"/>
        </w:rPr>
        <w:lastRenderedPageBreak/>
        <w:t xml:space="preserve">Срок реализации программы - </w:t>
      </w:r>
      <w:r w:rsidRPr="00705F51">
        <w:rPr>
          <w:rFonts w:ascii="Times New Roman" w:hAnsi="Times New Roman" w:cs="Times New Roman"/>
          <w:color w:val="auto"/>
        </w:rPr>
        <w:t>1 год</w:t>
      </w: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</w:p>
    <w:p w:rsidR="005B0FB7" w:rsidRPr="00705F51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705F51">
        <w:rPr>
          <w:rFonts w:ascii="Times New Roman" w:hAnsi="Times New Roman" w:cs="Times New Roman"/>
          <w:i/>
          <w:color w:val="auto"/>
        </w:rPr>
        <w:tab/>
      </w:r>
      <w:r w:rsidRPr="00705F51">
        <w:rPr>
          <w:rFonts w:ascii="Times New Roman" w:hAnsi="Times New Roman" w:cs="Times New Roman"/>
          <w:b/>
          <w:color w:val="auto"/>
        </w:rPr>
        <w:t xml:space="preserve">Объем учебных часов  - </w:t>
      </w:r>
      <w:r w:rsidRPr="00705F51">
        <w:rPr>
          <w:rFonts w:ascii="Times New Roman" w:hAnsi="Times New Roman" w:cs="Times New Roman"/>
          <w:color w:val="auto"/>
        </w:rPr>
        <w:t>144 ч</w:t>
      </w:r>
      <w:r w:rsidRPr="00705F51">
        <w:rPr>
          <w:rFonts w:ascii="Times New Roman" w:hAnsi="Times New Roman" w:cs="Times New Roman"/>
          <w:i/>
          <w:color w:val="auto"/>
        </w:rPr>
        <w:t>.</w:t>
      </w: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i/>
          <w:color w:val="auto"/>
        </w:rPr>
      </w:pP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jc w:val="both"/>
        <w:rPr>
          <w:rFonts w:ascii="Times New Roman" w:hAnsi="Times New Roman" w:cs="Times New Roman"/>
          <w:color w:val="auto"/>
        </w:rPr>
      </w:pPr>
      <w:r w:rsidRPr="00267B0F">
        <w:rPr>
          <w:rFonts w:ascii="Times New Roman" w:hAnsi="Times New Roman" w:cs="Times New Roman"/>
          <w:b/>
          <w:color w:val="auto"/>
        </w:rPr>
        <w:tab/>
        <w:t>Форма обучения –</w:t>
      </w:r>
      <w:r w:rsidRPr="00267B0F">
        <w:rPr>
          <w:rFonts w:ascii="Times New Roman" w:hAnsi="Times New Roman" w:cs="Times New Roman"/>
          <w:color w:val="auto"/>
        </w:rPr>
        <w:t>очная.</w:t>
      </w: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267B0F">
        <w:rPr>
          <w:rFonts w:ascii="Times New Roman" w:hAnsi="Times New Roman" w:cs="Times New Roman"/>
          <w:b/>
          <w:color w:val="auto"/>
        </w:rPr>
        <w:t>Язык обучения</w:t>
      </w:r>
      <w:r w:rsidRPr="00267B0F">
        <w:rPr>
          <w:rFonts w:ascii="Times New Roman" w:hAnsi="Times New Roman" w:cs="Times New Roman"/>
          <w:color w:val="auto"/>
        </w:rPr>
        <w:t xml:space="preserve"> – русский</w:t>
      </w: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jc w:val="both"/>
        <w:rPr>
          <w:rFonts w:ascii="Times New Roman" w:hAnsi="Times New Roman" w:cs="Times New Roman"/>
          <w:color w:val="auto"/>
        </w:rPr>
      </w:pPr>
      <w:r w:rsidRPr="00267B0F">
        <w:rPr>
          <w:rFonts w:ascii="Times New Roman" w:hAnsi="Times New Roman" w:cs="Times New Roman"/>
          <w:color w:val="auto"/>
        </w:rPr>
        <w:tab/>
      </w:r>
      <w:r w:rsidRPr="00267B0F">
        <w:rPr>
          <w:rFonts w:ascii="Times New Roman" w:hAnsi="Times New Roman" w:cs="Times New Roman"/>
          <w:b/>
          <w:color w:val="auto"/>
        </w:rPr>
        <w:t xml:space="preserve">Место проведения занятий: </w:t>
      </w:r>
      <w:r w:rsidRPr="008C57B8">
        <w:rPr>
          <w:rFonts w:ascii="Times New Roman" w:hAnsi="Times New Roman" w:cs="Times New Roman"/>
          <w:color w:val="auto"/>
        </w:rPr>
        <w:t>на базе</w:t>
      </w:r>
      <w:r>
        <w:rPr>
          <w:rFonts w:ascii="Times New Roman" w:hAnsi="Times New Roman" w:cs="Times New Roman"/>
          <w:color w:val="auto"/>
        </w:rPr>
        <w:t xml:space="preserve"> </w:t>
      </w:r>
      <w:r w:rsidRPr="00267B0F">
        <w:rPr>
          <w:rFonts w:ascii="Times New Roman" w:hAnsi="Times New Roman" w:cs="Times New Roman"/>
          <w:color w:val="auto"/>
        </w:rPr>
        <w:t>МБ</w:t>
      </w:r>
      <w:r>
        <w:rPr>
          <w:rFonts w:ascii="Times New Roman" w:hAnsi="Times New Roman" w:cs="Times New Roman"/>
          <w:color w:val="auto"/>
        </w:rPr>
        <w:t>О</w:t>
      </w:r>
      <w:r w:rsidRPr="00267B0F">
        <w:rPr>
          <w:rFonts w:ascii="Times New Roman" w:hAnsi="Times New Roman" w:cs="Times New Roman"/>
          <w:color w:val="auto"/>
        </w:rPr>
        <w:t>У «</w:t>
      </w:r>
      <w:r>
        <w:rPr>
          <w:rFonts w:ascii="Times New Roman" w:hAnsi="Times New Roman" w:cs="Times New Roman"/>
          <w:color w:val="auto"/>
        </w:rPr>
        <w:t>ООШ п.Холодный</w:t>
      </w:r>
      <w:r w:rsidRPr="00267B0F">
        <w:rPr>
          <w:rFonts w:ascii="Times New Roman" w:hAnsi="Times New Roman" w:cs="Times New Roman"/>
          <w:color w:val="auto"/>
        </w:rPr>
        <w:t>»</w:t>
      </w:r>
    </w:p>
    <w:p w:rsidR="005B0FB7" w:rsidRPr="00473572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auto"/>
        </w:rPr>
      </w:pPr>
      <w:r w:rsidRPr="00267B0F">
        <w:rPr>
          <w:rFonts w:ascii="Times New Roman" w:hAnsi="Times New Roman" w:cs="Times New Roman"/>
          <w:color w:val="auto"/>
        </w:rPr>
        <w:tab/>
      </w:r>
    </w:p>
    <w:p w:rsidR="005B0FB7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267B0F">
        <w:rPr>
          <w:rFonts w:ascii="Times New Roman" w:hAnsi="Times New Roman" w:cs="Times New Roman"/>
          <w:b/>
          <w:color w:val="auto"/>
        </w:rPr>
        <w:t>Особенности организации образовательного процесса.</w:t>
      </w: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267B0F">
        <w:rPr>
          <w:rFonts w:ascii="Times New Roman" w:hAnsi="Times New Roman" w:cs="Times New Roman"/>
          <w:color w:val="auto"/>
        </w:rPr>
        <w:t>Образовательный процесс осуществляется в соответствии с календарно-тематическим планом-графиком в  группе</w:t>
      </w:r>
      <w:r w:rsidRPr="009F4759">
        <w:rPr>
          <w:rFonts w:ascii="Times New Roman" w:hAnsi="Times New Roman" w:cs="Times New Roman"/>
          <w:color w:val="auto"/>
        </w:rPr>
        <w:t xml:space="preserve"> </w:t>
      </w:r>
      <w:r w:rsidRPr="00267B0F">
        <w:rPr>
          <w:rFonts w:ascii="Times New Roman" w:hAnsi="Times New Roman" w:cs="Times New Roman"/>
          <w:color w:val="auto"/>
        </w:rPr>
        <w:t>обучающихся младшего школьного возраста</w:t>
      </w:r>
      <w:r w:rsidRPr="00267B0F">
        <w:rPr>
          <w:rFonts w:ascii="Times New Roman" w:hAnsi="Times New Roman" w:cs="Times New Roman"/>
          <w:i/>
          <w:color w:val="auto"/>
        </w:rPr>
        <w:t xml:space="preserve">, </w:t>
      </w:r>
      <w:r w:rsidRPr="00267B0F">
        <w:rPr>
          <w:rFonts w:ascii="Times New Roman" w:hAnsi="Times New Roman" w:cs="Times New Roman"/>
          <w:color w:val="auto"/>
        </w:rPr>
        <w:t>являющиеся основным составом объединения</w:t>
      </w:r>
      <w:r w:rsidRPr="00267B0F">
        <w:rPr>
          <w:rFonts w:ascii="Times New Roman" w:hAnsi="Times New Roman" w:cs="Times New Roman"/>
          <w:i/>
          <w:color w:val="auto"/>
        </w:rPr>
        <w:t>.</w:t>
      </w:r>
    </w:p>
    <w:p w:rsidR="005B0FB7" w:rsidRPr="00267B0F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</w:pPr>
      <w:r w:rsidRPr="00267B0F">
        <w:t>Образовательный процесс имеет развивающий характер, направлен на развитие у детей природных задатков и интересов.</w:t>
      </w:r>
    </w:p>
    <w:p w:rsidR="005B0FB7" w:rsidRPr="00267B0F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i/>
          <w:color w:val="auto"/>
        </w:rPr>
      </w:pPr>
    </w:p>
    <w:p w:rsidR="005B0FB7" w:rsidRPr="009010CD" w:rsidRDefault="005B0FB7" w:rsidP="005B0FB7">
      <w:pPr>
        <w:tabs>
          <w:tab w:val="left" w:pos="462"/>
        </w:tabs>
        <w:spacing w:line="360" w:lineRule="auto"/>
        <w:ind w:firstLine="692"/>
        <w:jc w:val="both"/>
        <w:rPr>
          <w:rFonts w:ascii="Times New Roman" w:hAnsi="Times New Roman" w:cs="Times New Roman"/>
        </w:rPr>
      </w:pPr>
      <w:r w:rsidRPr="00267B0F">
        <w:rPr>
          <w:rFonts w:ascii="Times New Roman" w:hAnsi="Times New Roman" w:cs="Times New Roman"/>
          <w:color w:val="auto"/>
        </w:rPr>
        <w:tab/>
      </w:r>
      <w:r w:rsidRPr="00267B0F">
        <w:rPr>
          <w:rFonts w:ascii="Times New Roman" w:hAnsi="Times New Roman" w:cs="Times New Roman"/>
          <w:b/>
          <w:color w:val="auto"/>
        </w:rPr>
        <w:t>Режим</w:t>
      </w:r>
      <w:r w:rsidRPr="009010CD">
        <w:rPr>
          <w:rFonts w:ascii="Times New Roman" w:hAnsi="Times New Roman" w:cs="Times New Roman"/>
          <w:b/>
        </w:rPr>
        <w:t xml:space="preserve"> занятий</w:t>
      </w:r>
      <w:r w:rsidRPr="009010CD">
        <w:rPr>
          <w:rFonts w:ascii="Times New Roman" w:hAnsi="Times New Roman" w:cs="Times New Roman"/>
        </w:rPr>
        <w:t>:</w:t>
      </w:r>
    </w:p>
    <w:p w:rsidR="005B0FB7" w:rsidRPr="009010CD" w:rsidRDefault="005B0FB7" w:rsidP="005B0FB7">
      <w:pPr>
        <w:tabs>
          <w:tab w:val="left" w:pos="462"/>
        </w:tabs>
        <w:spacing w:line="360" w:lineRule="auto"/>
        <w:ind w:firstLine="692"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</w:rPr>
        <w:t>Занятия проводятся</w:t>
      </w:r>
      <w:r>
        <w:rPr>
          <w:rFonts w:ascii="Times New Roman" w:hAnsi="Times New Roman" w:cs="Times New Roman"/>
        </w:rPr>
        <w:t xml:space="preserve"> два  раза в неделю по два</w:t>
      </w:r>
      <w:r w:rsidRPr="009010CD">
        <w:rPr>
          <w:rFonts w:ascii="Times New Roman" w:hAnsi="Times New Roman" w:cs="Times New Roman"/>
        </w:rPr>
        <w:t xml:space="preserve"> академических часа с перерывом 15 минут,</w:t>
      </w:r>
    </w:p>
    <w:p w:rsidR="005B0FB7" w:rsidRPr="009010CD" w:rsidRDefault="005B0FB7" w:rsidP="005B0FB7">
      <w:pPr>
        <w:tabs>
          <w:tab w:val="left" w:pos="462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</w:rPr>
      </w:pPr>
    </w:p>
    <w:p w:rsidR="005B0FB7" w:rsidRPr="009010CD" w:rsidRDefault="005B0FB7" w:rsidP="005B0FB7">
      <w:pPr>
        <w:tabs>
          <w:tab w:val="left" w:pos="462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t>Санитарно-гигиенические нормы, нормы пожарной безопасности.</w:t>
      </w:r>
    </w:p>
    <w:p w:rsidR="005B0FB7" w:rsidRPr="009010CD" w:rsidRDefault="005B0FB7" w:rsidP="005B0FB7">
      <w:pPr>
        <w:spacing w:line="360" w:lineRule="auto"/>
        <w:ind w:firstLine="692"/>
        <w:jc w:val="both"/>
        <w:rPr>
          <w:rFonts w:ascii="Times New Roman" w:hAnsi="Times New Roman" w:cs="Times New Roman"/>
          <w:color w:val="auto"/>
        </w:rPr>
      </w:pPr>
      <w:r w:rsidRPr="009010CD">
        <w:rPr>
          <w:rFonts w:ascii="Times New Roman" w:hAnsi="Times New Roman" w:cs="Times New Roman"/>
        </w:rPr>
        <w:t xml:space="preserve">Занятия организуются и проводятся в соответствии с </w:t>
      </w:r>
      <w:r w:rsidRPr="009010CD">
        <w:rPr>
          <w:rFonts w:ascii="Times New Roman" w:hAnsi="Times New Roman" w:cs="Times New Roman"/>
          <w:color w:val="auto"/>
        </w:rPr>
        <w:t>Санитарно-эпидемиологическими требованиями к организациям воспитания и обучения, отдыха и оздоровления детей и молодежи" (Санитарные правила 2.4.3648-20).</w:t>
      </w:r>
    </w:p>
    <w:p w:rsidR="005B0FB7" w:rsidRPr="009010CD" w:rsidRDefault="005B0FB7" w:rsidP="005B0FB7">
      <w:pPr>
        <w:tabs>
          <w:tab w:val="left" w:pos="47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</w:rPr>
      </w:pPr>
    </w:p>
    <w:p w:rsidR="005B0FB7" w:rsidRDefault="005B0FB7" w:rsidP="005B0FB7">
      <w:pPr>
        <w:tabs>
          <w:tab w:val="left" w:pos="-142"/>
        </w:tabs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AE4D46">
        <w:rPr>
          <w:rFonts w:ascii="Times New Roman" w:hAnsi="Times New Roman" w:cs="Times New Roman"/>
          <w:b/>
        </w:rPr>
        <w:tab/>
      </w:r>
    </w:p>
    <w:p w:rsidR="005B0FB7" w:rsidRDefault="005B0FB7" w:rsidP="005B0FB7">
      <w:pPr>
        <w:tabs>
          <w:tab w:val="left" w:pos="-142"/>
        </w:tabs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-142"/>
        </w:tabs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-142"/>
        </w:tabs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-142"/>
        </w:tabs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-142"/>
        </w:tabs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5B0FB7" w:rsidRPr="00473572" w:rsidRDefault="005B0FB7" w:rsidP="005B0FB7">
      <w:pPr>
        <w:tabs>
          <w:tab w:val="left" w:pos="-142"/>
        </w:tabs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5B0FB7" w:rsidRPr="00A50E6E" w:rsidRDefault="005B0FB7" w:rsidP="005B0FB7">
      <w:pPr>
        <w:tabs>
          <w:tab w:val="left" w:pos="-142"/>
        </w:tabs>
        <w:spacing w:line="360" w:lineRule="auto"/>
        <w:contextualSpacing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" w:name="_GoBack"/>
      <w:r w:rsidRPr="00A50E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 </w:t>
      </w:r>
      <w:r w:rsidRPr="00A50E6E">
        <w:rPr>
          <w:rFonts w:ascii="Times New Roman" w:hAnsi="Times New Roman" w:cs="Times New Roman"/>
          <w:b/>
          <w:color w:val="auto"/>
          <w:sz w:val="28"/>
          <w:szCs w:val="28"/>
        </w:rPr>
        <w:t>результаты  программы:</w:t>
      </w:r>
    </w:p>
    <w:p w:rsidR="005B0FB7" w:rsidRPr="00267B0F" w:rsidRDefault="005B0FB7" w:rsidP="005B0FB7">
      <w:pPr>
        <w:tabs>
          <w:tab w:val="left" w:pos="-142"/>
        </w:tabs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267B0F">
        <w:rPr>
          <w:rFonts w:ascii="Times New Roman" w:hAnsi="Times New Roman" w:cs="Times New Roman"/>
          <w:b/>
          <w:color w:val="auto"/>
        </w:rPr>
        <w:t>а) предметные результаты</w:t>
      </w:r>
    </w:p>
    <w:p w:rsidR="005B0FB7" w:rsidRPr="009573A1" w:rsidRDefault="005B0FB7" w:rsidP="005B0FB7">
      <w:pPr>
        <w:tabs>
          <w:tab w:val="left" w:pos="-142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9573A1">
        <w:rPr>
          <w:rFonts w:ascii="Times New Roman" w:hAnsi="Times New Roman" w:cs="Times New Roman"/>
          <w:color w:val="auto"/>
        </w:rPr>
        <w:t>В результате обучения по данной программе:</w:t>
      </w:r>
    </w:p>
    <w:p w:rsidR="005B0FB7" w:rsidRDefault="005B0FB7" w:rsidP="005B0FB7">
      <w:pPr>
        <w:pStyle w:val="a5"/>
        <w:numPr>
          <w:ilvl w:val="0"/>
          <w:numId w:val="32"/>
        </w:numPr>
        <w:tabs>
          <w:tab w:val="left" w:pos="-142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3A3847">
        <w:rPr>
          <w:rFonts w:ascii="Times New Roman" w:hAnsi="Times New Roman" w:cs="Times New Roman"/>
          <w:color w:val="auto"/>
        </w:rPr>
        <w:t>обучающийся приобрел навыки работы разными художественными материалами: красками (акварель, тушь и гуашь),  пастелью, мелками, пластилином</w:t>
      </w:r>
    </w:p>
    <w:p w:rsidR="005B0FB7" w:rsidRPr="003A3847" w:rsidRDefault="005B0FB7" w:rsidP="005B0FB7">
      <w:pPr>
        <w:pStyle w:val="a5"/>
        <w:numPr>
          <w:ilvl w:val="0"/>
          <w:numId w:val="32"/>
        </w:numPr>
        <w:tabs>
          <w:tab w:val="left" w:pos="-142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3A3847">
        <w:rPr>
          <w:rFonts w:ascii="Times New Roman" w:hAnsi="Times New Roman" w:cs="Times New Roman"/>
          <w:color w:val="auto"/>
        </w:rPr>
        <w:t xml:space="preserve">обучающийся приобрел  опыт работы над сюжетной композицией </w:t>
      </w:r>
    </w:p>
    <w:p w:rsidR="005B0FB7" w:rsidRPr="003A3847" w:rsidRDefault="005B0FB7" w:rsidP="005B0FB7">
      <w:pPr>
        <w:pStyle w:val="a5"/>
        <w:numPr>
          <w:ilvl w:val="0"/>
          <w:numId w:val="32"/>
        </w:numPr>
        <w:tabs>
          <w:tab w:val="left" w:pos="-142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3A3847">
        <w:rPr>
          <w:rFonts w:ascii="Times New Roman" w:hAnsi="Times New Roman" w:cs="Times New Roman"/>
          <w:color w:val="auto"/>
        </w:rPr>
        <w:t>обучающийся освоит основы правильного использования терминов языка изобразительного искусства;</w:t>
      </w:r>
    </w:p>
    <w:p w:rsidR="005B0FB7" w:rsidRDefault="005B0FB7" w:rsidP="005B0FB7">
      <w:pPr>
        <w:pStyle w:val="a5"/>
        <w:tabs>
          <w:tab w:val="left" w:pos="-142"/>
        </w:tabs>
        <w:spacing w:line="360" w:lineRule="auto"/>
        <w:ind w:left="0"/>
        <w:jc w:val="both"/>
        <w:rPr>
          <w:rFonts w:ascii="Times New Roman" w:hAnsi="Times New Roman" w:cs="Times New Roman"/>
          <w:b/>
          <w:color w:val="auto"/>
        </w:rPr>
      </w:pPr>
      <w:r w:rsidRPr="00C94C0C">
        <w:rPr>
          <w:rFonts w:ascii="Times New Roman" w:hAnsi="Times New Roman" w:cs="Times New Roman"/>
          <w:b/>
          <w:color w:val="auto"/>
        </w:rPr>
        <w:t>б)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AE4D46">
        <w:rPr>
          <w:rFonts w:ascii="Times New Roman" w:hAnsi="Times New Roman" w:cs="Times New Roman"/>
          <w:b/>
          <w:color w:val="auto"/>
        </w:rPr>
        <w:t>личностные результаты</w:t>
      </w:r>
    </w:p>
    <w:p w:rsidR="005B0FB7" w:rsidRPr="009573A1" w:rsidRDefault="005B0FB7" w:rsidP="005B0FB7">
      <w:pPr>
        <w:pStyle w:val="a5"/>
        <w:tabs>
          <w:tab w:val="left" w:pos="-142"/>
        </w:tabs>
        <w:spacing w:line="360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9573A1">
        <w:rPr>
          <w:rFonts w:ascii="Times New Roman" w:hAnsi="Times New Roman" w:cs="Times New Roman"/>
          <w:color w:val="auto"/>
        </w:rPr>
        <w:t xml:space="preserve">У </w:t>
      </w:r>
      <w:r>
        <w:rPr>
          <w:rFonts w:ascii="Times New Roman" w:hAnsi="Times New Roman" w:cs="Times New Roman"/>
          <w:color w:val="auto"/>
        </w:rPr>
        <w:t>обучающегося</w:t>
      </w:r>
      <w:r w:rsidRPr="009573A1">
        <w:rPr>
          <w:rFonts w:ascii="Times New Roman" w:hAnsi="Times New Roman" w:cs="Times New Roman"/>
          <w:color w:val="auto"/>
        </w:rPr>
        <w:t xml:space="preserve"> развиты:</w:t>
      </w:r>
    </w:p>
    <w:p w:rsidR="005B0FB7" w:rsidRPr="00840B5C" w:rsidRDefault="005B0FB7" w:rsidP="005B0FB7">
      <w:pPr>
        <w:pStyle w:val="a5"/>
        <w:numPr>
          <w:ilvl w:val="0"/>
          <w:numId w:val="30"/>
        </w:numPr>
        <w:tabs>
          <w:tab w:val="left" w:pos="-142"/>
        </w:tabs>
        <w:suppressAutoHyphens/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840B5C">
        <w:rPr>
          <w:rFonts w:ascii="Times New Roman" w:hAnsi="Times New Roman" w:cs="Times New Roman"/>
          <w:color w:val="auto"/>
        </w:rPr>
        <w:t>коммуникативность, умение взаимодействовать в процессе творчества</w:t>
      </w:r>
    </w:p>
    <w:p w:rsidR="005B0FB7" w:rsidRPr="00840B5C" w:rsidRDefault="005B0FB7" w:rsidP="005B0FB7">
      <w:pPr>
        <w:pStyle w:val="a5"/>
        <w:numPr>
          <w:ilvl w:val="0"/>
          <w:numId w:val="30"/>
        </w:numPr>
        <w:tabs>
          <w:tab w:val="left" w:pos="-142"/>
        </w:tabs>
        <w:suppressAutoHyphens/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840B5C">
        <w:rPr>
          <w:rFonts w:ascii="Times New Roman" w:hAnsi="Times New Roman" w:cs="Times New Roman"/>
          <w:color w:val="auto"/>
        </w:rPr>
        <w:t>воспитанность</w:t>
      </w:r>
    </w:p>
    <w:p w:rsidR="005B0FB7" w:rsidRPr="00840B5C" w:rsidRDefault="005B0FB7" w:rsidP="005B0FB7">
      <w:pPr>
        <w:pStyle w:val="a5"/>
        <w:numPr>
          <w:ilvl w:val="0"/>
          <w:numId w:val="30"/>
        </w:numPr>
        <w:tabs>
          <w:tab w:val="left" w:pos="-142"/>
        </w:tabs>
        <w:suppressAutoHyphens/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840B5C">
        <w:rPr>
          <w:rFonts w:ascii="Times New Roman" w:hAnsi="Times New Roman" w:cs="Times New Roman"/>
          <w:color w:val="auto"/>
        </w:rPr>
        <w:t>умение работать в коллективе</w:t>
      </w:r>
    </w:p>
    <w:p w:rsidR="005B0FB7" w:rsidRPr="00840B5C" w:rsidRDefault="005B0FB7" w:rsidP="005B0FB7">
      <w:pPr>
        <w:pStyle w:val="a5"/>
        <w:numPr>
          <w:ilvl w:val="0"/>
          <w:numId w:val="30"/>
        </w:numPr>
        <w:tabs>
          <w:tab w:val="left" w:pos="-142"/>
        </w:tabs>
        <w:suppressAutoHyphens/>
        <w:spacing w:line="360" w:lineRule="auto"/>
        <w:ind w:left="0" w:firstLine="0"/>
        <w:rPr>
          <w:rFonts w:ascii="Times New Roman" w:hAnsi="Times New Roman" w:cs="Times New Roman"/>
          <w:color w:val="auto"/>
        </w:rPr>
      </w:pPr>
      <w:r w:rsidRPr="00840B5C">
        <w:rPr>
          <w:rFonts w:ascii="Times New Roman" w:hAnsi="Times New Roman" w:cs="Times New Roman"/>
          <w:color w:val="auto"/>
        </w:rPr>
        <w:t>уровень ответственности</w:t>
      </w:r>
    </w:p>
    <w:p w:rsidR="005B0FB7" w:rsidRPr="00840B5C" w:rsidRDefault="005B0FB7" w:rsidP="005B0FB7">
      <w:pPr>
        <w:pStyle w:val="a5"/>
        <w:numPr>
          <w:ilvl w:val="0"/>
          <w:numId w:val="30"/>
        </w:numPr>
        <w:tabs>
          <w:tab w:val="left" w:pos="-142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840B5C">
        <w:rPr>
          <w:rFonts w:ascii="Times New Roman" w:hAnsi="Times New Roman" w:cs="Times New Roman"/>
          <w:color w:val="auto"/>
        </w:rPr>
        <w:t>потребность в саморазвитии</w:t>
      </w:r>
    </w:p>
    <w:p w:rsidR="005B0FB7" w:rsidRDefault="005B0FB7" w:rsidP="005B0FB7">
      <w:pPr>
        <w:pStyle w:val="a5"/>
        <w:tabs>
          <w:tab w:val="left" w:pos="-142"/>
        </w:tabs>
        <w:spacing w:line="360" w:lineRule="auto"/>
        <w:ind w:left="0"/>
        <w:jc w:val="both"/>
        <w:rPr>
          <w:rFonts w:ascii="Times New Roman" w:hAnsi="Times New Roman" w:cs="Times New Roman"/>
          <w:b/>
          <w:color w:val="auto"/>
        </w:rPr>
      </w:pPr>
      <w:r w:rsidRPr="00C94C0C">
        <w:rPr>
          <w:rFonts w:ascii="Times New Roman" w:hAnsi="Times New Roman" w:cs="Times New Roman"/>
          <w:b/>
          <w:color w:val="auto"/>
        </w:rPr>
        <w:t>в)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AE4D46">
        <w:rPr>
          <w:rFonts w:ascii="Times New Roman" w:hAnsi="Times New Roman" w:cs="Times New Roman"/>
          <w:b/>
          <w:color w:val="auto"/>
        </w:rPr>
        <w:t>метапредметные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AE4D46">
        <w:rPr>
          <w:rFonts w:ascii="Times New Roman" w:hAnsi="Times New Roman" w:cs="Times New Roman"/>
          <w:b/>
          <w:color w:val="auto"/>
        </w:rPr>
        <w:t>результаты</w:t>
      </w:r>
    </w:p>
    <w:p w:rsidR="005B0FB7" w:rsidRPr="009573A1" w:rsidRDefault="005B0FB7" w:rsidP="005B0FB7">
      <w:pPr>
        <w:pStyle w:val="a5"/>
        <w:tabs>
          <w:tab w:val="left" w:pos="-142"/>
        </w:tabs>
        <w:spacing w:line="360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color w:val="auto"/>
        </w:rPr>
        <w:t>Обучающийся</w:t>
      </w:r>
      <w:r w:rsidRPr="009573A1">
        <w:rPr>
          <w:rFonts w:ascii="Times New Roman" w:hAnsi="Times New Roman" w:cs="Times New Roman"/>
          <w:color w:val="auto"/>
        </w:rPr>
        <w:t xml:space="preserve"> повыси</w:t>
      </w:r>
      <w:r>
        <w:rPr>
          <w:rFonts w:ascii="Times New Roman" w:hAnsi="Times New Roman" w:cs="Times New Roman"/>
          <w:color w:val="auto"/>
        </w:rPr>
        <w:t>л</w:t>
      </w:r>
      <w:r w:rsidRPr="009573A1">
        <w:rPr>
          <w:rFonts w:ascii="Times New Roman" w:hAnsi="Times New Roman" w:cs="Times New Roman"/>
          <w:color w:val="auto"/>
        </w:rPr>
        <w:t>:</w:t>
      </w:r>
    </w:p>
    <w:p w:rsidR="005B0FB7" w:rsidRPr="00840B5C" w:rsidRDefault="005B0FB7" w:rsidP="005B0FB7">
      <w:pPr>
        <w:pStyle w:val="a5"/>
        <w:numPr>
          <w:ilvl w:val="0"/>
          <w:numId w:val="31"/>
        </w:numPr>
        <w:tabs>
          <w:tab w:val="left" w:pos="-142"/>
          <w:tab w:val="left" w:pos="709"/>
        </w:tabs>
        <w:suppressAutoHyphens/>
        <w:spacing w:line="360" w:lineRule="auto"/>
        <w:ind w:left="0" w:firstLine="0"/>
        <w:rPr>
          <w:rFonts w:ascii="Times New Roman" w:hAnsi="Times New Roman" w:cs="Times New Roman"/>
          <w:i/>
          <w:color w:val="auto"/>
        </w:rPr>
      </w:pPr>
      <w:r w:rsidRPr="00840B5C">
        <w:rPr>
          <w:rFonts w:ascii="Times New Roman" w:hAnsi="Times New Roman" w:cs="Times New Roman"/>
          <w:color w:val="auto"/>
        </w:rPr>
        <w:t>устойчивый познавательный интерес к ДПТ и ИЗО</w:t>
      </w:r>
    </w:p>
    <w:p w:rsidR="005B0FB7" w:rsidRPr="00840B5C" w:rsidRDefault="005B0FB7" w:rsidP="005B0FB7">
      <w:pPr>
        <w:pStyle w:val="a5"/>
        <w:numPr>
          <w:ilvl w:val="0"/>
          <w:numId w:val="31"/>
        </w:numPr>
        <w:tabs>
          <w:tab w:val="left" w:pos="-142"/>
          <w:tab w:val="left" w:pos="709"/>
        </w:tabs>
        <w:suppressAutoHyphens/>
        <w:spacing w:line="360" w:lineRule="auto"/>
        <w:ind w:left="0" w:firstLine="0"/>
        <w:rPr>
          <w:rFonts w:ascii="Times New Roman" w:hAnsi="Times New Roman" w:cs="Times New Roman"/>
          <w:i/>
          <w:color w:val="auto"/>
        </w:rPr>
      </w:pPr>
      <w:r w:rsidRPr="00840B5C">
        <w:rPr>
          <w:rFonts w:ascii="Times New Roman" w:hAnsi="Times New Roman" w:cs="Times New Roman"/>
          <w:color w:val="auto"/>
        </w:rPr>
        <w:t>умение удерживать внимание</w:t>
      </w:r>
    </w:p>
    <w:p w:rsidR="005B0FB7" w:rsidRPr="00840B5C" w:rsidRDefault="005B0FB7" w:rsidP="005B0FB7">
      <w:pPr>
        <w:pStyle w:val="a5"/>
        <w:numPr>
          <w:ilvl w:val="0"/>
          <w:numId w:val="31"/>
        </w:numPr>
        <w:tabs>
          <w:tab w:val="left" w:pos="-142"/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840B5C">
        <w:rPr>
          <w:rFonts w:ascii="Times New Roman" w:hAnsi="Times New Roman" w:cs="Times New Roman"/>
          <w:color w:val="auto"/>
        </w:rPr>
        <w:t>трудолюбие, активность на занятии, аккуратность</w:t>
      </w:r>
    </w:p>
    <w:p w:rsidR="005B0FB7" w:rsidRPr="00840B5C" w:rsidRDefault="005B0FB7" w:rsidP="005B0FB7">
      <w:pPr>
        <w:pStyle w:val="a5"/>
        <w:numPr>
          <w:ilvl w:val="0"/>
          <w:numId w:val="31"/>
        </w:numPr>
        <w:tabs>
          <w:tab w:val="left" w:pos="-142"/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840B5C">
        <w:rPr>
          <w:rFonts w:ascii="Times New Roman" w:hAnsi="Times New Roman" w:cs="Times New Roman"/>
          <w:color w:val="auto"/>
        </w:rPr>
        <w:t>творческий подход к выполнению заданий, самостоятельность</w:t>
      </w:r>
    </w:p>
    <w:bookmarkEnd w:id="1"/>
    <w:p w:rsidR="005B0FB7" w:rsidRPr="009010CD" w:rsidRDefault="005B0FB7" w:rsidP="005B0FB7">
      <w:pPr>
        <w:tabs>
          <w:tab w:val="left" w:pos="484"/>
        </w:tabs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FF0000"/>
        </w:rPr>
      </w:pPr>
    </w:p>
    <w:p w:rsidR="005B0FB7" w:rsidRPr="009010CD" w:rsidRDefault="005B0FB7" w:rsidP="005B0FB7">
      <w:pPr>
        <w:spacing w:line="360" w:lineRule="auto"/>
        <w:ind w:firstLine="692"/>
        <w:contextualSpacing/>
        <w:jc w:val="both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t>Аттестация обучающихся</w:t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</w:rPr>
        <w:t>Уровень освоения учебного материала определяется путем мониторинга, проводимого в течение учебного года: начале – стартовые возможности, середине – промежуточный контроль, конце – итоговый контроль) и фиксируется в карте диагностики развития личности ребенка.</w:t>
      </w:r>
    </w:p>
    <w:p w:rsidR="005B0FB7" w:rsidRPr="009010CD" w:rsidRDefault="005B0FB7" w:rsidP="005B0FB7">
      <w:pPr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FF0000"/>
        </w:rPr>
      </w:pPr>
      <w:r w:rsidRPr="009010CD">
        <w:rPr>
          <w:rFonts w:ascii="Times New Roman" w:hAnsi="Times New Roman" w:cs="Times New Roman"/>
          <w:color w:val="FF0000"/>
        </w:rPr>
        <w:tab/>
      </w:r>
    </w:p>
    <w:p w:rsidR="005B0FB7" w:rsidRPr="009010CD" w:rsidRDefault="005B0FB7" w:rsidP="005B0FB7">
      <w:pPr>
        <w:spacing w:line="360" w:lineRule="auto"/>
        <w:ind w:firstLine="692"/>
        <w:contextualSpacing/>
        <w:mirrorIndents/>
        <w:jc w:val="both"/>
        <w:rPr>
          <w:rFonts w:ascii="Times New Roman" w:hAnsi="Times New Roman" w:cs="Times New Roman"/>
          <w:color w:val="auto"/>
        </w:rPr>
      </w:pPr>
      <w:r w:rsidRPr="009010CD">
        <w:rPr>
          <w:rFonts w:ascii="Times New Roman" w:hAnsi="Times New Roman" w:cs="Times New Roman"/>
          <w:b/>
          <w:color w:val="auto"/>
        </w:rPr>
        <w:t xml:space="preserve">Текущий контроль </w:t>
      </w:r>
      <w:r w:rsidRPr="009010CD">
        <w:rPr>
          <w:rFonts w:ascii="Times New Roman" w:hAnsi="Times New Roman" w:cs="Times New Roman"/>
          <w:color w:val="auto"/>
        </w:rPr>
        <w:t xml:space="preserve">проводится в течение всего учебного периода с целью систематического контроля уровня освоения обучающимися тем, разделов, глав дополнительной общеобразовательной общеразвивающей программы за оцениваемый период, динамики достижения предметных и метапредметных результатов. </w:t>
      </w:r>
    </w:p>
    <w:p w:rsidR="005B0FB7" w:rsidRPr="009010CD" w:rsidRDefault="005B0FB7" w:rsidP="005B0FB7">
      <w:pPr>
        <w:spacing w:line="360" w:lineRule="auto"/>
        <w:ind w:firstLine="692"/>
        <w:contextualSpacing/>
        <w:mirrorIndents/>
        <w:jc w:val="both"/>
        <w:rPr>
          <w:rFonts w:ascii="Times New Roman" w:hAnsi="Times New Roman" w:cs="Times New Roman"/>
          <w:color w:val="auto"/>
        </w:rPr>
      </w:pPr>
    </w:p>
    <w:p w:rsidR="005B0FB7" w:rsidRPr="009010CD" w:rsidRDefault="005B0FB7" w:rsidP="005B0FB7">
      <w:pPr>
        <w:pStyle w:val="a5"/>
        <w:spacing w:line="360" w:lineRule="auto"/>
        <w:ind w:left="0" w:firstLine="692"/>
        <w:mirrorIndents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</w:rPr>
        <w:lastRenderedPageBreak/>
        <w:tab/>
      </w:r>
      <w:r w:rsidRPr="009010CD">
        <w:rPr>
          <w:rFonts w:ascii="Times New Roman" w:hAnsi="Times New Roman" w:cs="Times New Roman"/>
          <w:b/>
        </w:rPr>
        <w:t>Итоговая аттестация</w:t>
      </w:r>
      <w:r>
        <w:rPr>
          <w:rFonts w:ascii="Times New Roman" w:hAnsi="Times New Roman" w:cs="Times New Roman"/>
          <w:b/>
        </w:rPr>
        <w:t xml:space="preserve"> </w:t>
      </w:r>
      <w:r w:rsidRPr="009010CD">
        <w:rPr>
          <w:rFonts w:ascii="Times New Roman" w:hAnsi="Times New Roman" w:cs="Times New Roman"/>
        </w:rPr>
        <w:t>обучающихся проводится по окончании реализации дополнительной общеобразовательной общеразвивающей программы.</w:t>
      </w:r>
    </w:p>
    <w:p w:rsidR="005B0FB7" w:rsidRPr="009010CD" w:rsidRDefault="005B0FB7" w:rsidP="005B0FB7">
      <w:pPr>
        <w:spacing w:line="360" w:lineRule="auto"/>
        <w:ind w:firstLine="692"/>
        <w:contextualSpacing/>
        <w:mirrorIndents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</w:rPr>
        <w:tab/>
        <w:t>Цель</w:t>
      </w:r>
      <w:r>
        <w:rPr>
          <w:rFonts w:ascii="Times New Roman" w:hAnsi="Times New Roman" w:cs="Times New Roman"/>
        </w:rPr>
        <w:t xml:space="preserve"> </w:t>
      </w:r>
      <w:r w:rsidRPr="009010CD">
        <w:rPr>
          <w:rFonts w:ascii="Times New Roman" w:hAnsi="Times New Roman" w:cs="Times New Roman"/>
        </w:rPr>
        <w:t>итоговой аттестации – выявление уровня развития способностей и личностных качеств обучающегося и их соответствия прогнозируемым результатам дополнительной общеобразовательной общеразвивающей  программы на заключительном этапе её  реализации.</w:t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</w:rPr>
        <w:tab/>
        <w:t>При проведении итоговой  аттестации используется система оценивания теоретической и практической подготовки обучающихся.</w:t>
      </w:r>
    </w:p>
    <w:p w:rsidR="005B0FB7" w:rsidRPr="006E51F6" w:rsidRDefault="005B0FB7" w:rsidP="005B0FB7">
      <w:pPr>
        <w:spacing w:line="360" w:lineRule="auto"/>
        <w:ind w:firstLine="692"/>
        <w:mirrorIndents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  <w:i/>
          <w:color w:val="FF0000"/>
        </w:rPr>
        <w:tab/>
      </w:r>
      <w:r w:rsidRPr="009010CD">
        <w:rPr>
          <w:rFonts w:ascii="Times New Roman" w:hAnsi="Times New Roman" w:cs="Times New Roman"/>
          <w:b/>
          <w:color w:val="auto"/>
        </w:rPr>
        <w:t>Предполагаемые формы проведения итоговой аттестации</w:t>
      </w:r>
      <w:r>
        <w:rPr>
          <w:rFonts w:ascii="Times New Roman" w:hAnsi="Times New Roman" w:cs="Times New Roman"/>
          <w:b/>
          <w:color w:val="auto"/>
        </w:rPr>
        <w:t xml:space="preserve">: </w:t>
      </w:r>
      <w:r w:rsidRPr="006E51F6">
        <w:rPr>
          <w:rFonts w:ascii="Times New Roman" w:hAnsi="Times New Roman" w:cs="Times New Roman"/>
        </w:rPr>
        <w:t>тестирование, собеседование,  выставочный просмотр,  конкурс, викторина</w:t>
      </w:r>
      <w:r>
        <w:rPr>
          <w:rFonts w:ascii="Times New Roman" w:hAnsi="Times New Roman" w:cs="Times New Roman"/>
        </w:rPr>
        <w:t>, участие в выставках, конкурсах и фестивалях муниципального, регионального и международного уровня</w:t>
      </w:r>
      <w:r w:rsidRPr="006E51F6">
        <w:rPr>
          <w:rFonts w:ascii="Times New Roman" w:hAnsi="Times New Roman" w:cs="Times New Roman"/>
        </w:rPr>
        <w:t>.</w:t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</w:rPr>
        <w:tab/>
        <w:t>Итоговая аттестация практической подготовки обучающихся проводится в форме:</w:t>
      </w:r>
      <w:r>
        <w:rPr>
          <w:rFonts w:ascii="Times New Roman" w:hAnsi="Times New Roman" w:cs="Times New Roman"/>
        </w:rPr>
        <w:t xml:space="preserve"> </w:t>
      </w:r>
      <w:r w:rsidRPr="00EC18CD">
        <w:rPr>
          <w:rFonts w:ascii="Times New Roman" w:hAnsi="Times New Roman" w:cs="Times New Roman"/>
        </w:rPr>
        <w:t>просмотр, выставка, участие в конкурсах.</w:t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</w:rPr>
        <w:tab/>
        <w:t>Итоговая аттестация теоретической подготовки обучающихся проводится в форме:</w:t>
      </w:r>
      <w:r>
        <w:rPr>
          <w:rFonts w:ascii="Times New Roman" w:hAnsi="Times New Roman" w:cs="Times New Roman"/>
        </w:rPr>
        <w:t xml:space="preserve"> </w:t>
      </w:r>
      <w:r w:rsidRPr="006E51F6">
        <w:rPr>
          <w:rFonts w:ascii="Times New Roman" w:hAnsi="Times New Roman" w:cs="Times New Roman"/>
        </w:rPr>
        <w:t>тест, викторина, беседа</w:t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</w:rPr>
        <w:tab/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hAnsi="Times New Roman" w:cs="Times New Roman"/>
          <w:i/>
        </w:rPr>
      </w:pPr>
      <w:r w:rsidRPr="009010CD">
        <w:rPr>
          <w:rFonts w:ascii="Times New Roman" w:hAnsi="Times New Roman" w:cs="Times New Roman"/>
        </w:rPr>
        <w:tab/>
        <w:t xml:space="preserve">Содержание теоретической части итоговой аттестации </w:t>
      </w:r>
      <w:r w:rsidRPr="009010CD">
        <w:rPr>
          <w:rFonts w:ascii="Times New Roman" w:hAnsi="Times New Roman" w:cs="Times New Roman"/>
          <w:b/>
          <w:i/>
          <w:color w:val="auto"/>
        </w:rPr>
        <w:t>(приложение № 2)</w:t>
      </w:r>
    </w:p>
    <w:p w:rsidR="005B0FB7" w:rsidRPr="009010CD" w:rsidRDefault="005B0FB7" w:rsidP="005B0FB7">
      <w:pPr>
        <w:tabs>
          <w:tab w:val="left" w:pos="709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>При использовании дистанционных технологий сопровождение реализации дополнительной общеразвивающей программы может осуществляться в следующих режимах:</w:t>
      </w:r>
    </w:p>
    <w:p w:rsidR="005B0FB7" w:rsidRPr="009010CD" w:rsidRDefault="005B0FB7" w:rsidP="005B0FB7">
      <w:pPr>
        <w:tabs>
          <w:tab w:val="left" w:pos="9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>- тестирование on-line;</w:t>
      </w:r>
    </w:p>
    <w:p w:rsidR="005B0FB7" w:rsidRPr="009010CD" w:rsidRDefault="005B0FB7" w:rsidP="005B0FB7">
      <w:pPr>
        <w:tabs>
          <w:tab w:val="left" w:pos="9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>- консультации on-line;</w:t>
      </w:r>
    </w:p>
    <w:p w:rsidR="005B0FB7" w:rsidRPr="009010CD" w:rsidRDefault="005B0FB7" w:rsidP="005B0FB7">
      <w:pPr>
        <w:tabs>
          <w:tab w:val="left" w:pos="9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>- предоставление методических материалов; итоговых работ; различные виды</w:t>
      </w:r>
    </w:p>
    <w:p w:rsidR="005B0FB7" w:rsidRPr="009010CD" w:rsidRDefault="005B0FB7" w:rsidP="005B0FB7">
      <w:pPr>
        <w:tabs>
          <w:tab w:val="left" w:pos="9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>- сопровождение off-line (проверка тестов, текущего контроля, промежуточной и итоговой аттестации).</w:t>
      </w:r>
    </w:p>
    <w:p w:rsidR="005B0FB7" w:rsidRPr="009010CD" w:rsidRDefault="005B0FB7" w:rsidP="005B0FB7">
      <w:pPr>
        <w:spacing w:line="360" w:lineRule="auto"/>
        <w:ind w:firstLine="692"/>
        <w:contextualSpacing/>
        <w:jc w:val="both"/>
        <w:rPr>
          <w:rFonts w:ascii="Times New Roman" w:hAnsi="Times New Roman" w:cs="Times New Roman"/>
          <w:color w:val="FF0000"/>
        </w:rPr>
      </w:pPr>
    </w:p>
    <w:p w:rsidR="005B0FB7" w:rsidRPr="009010CD" w:rsidRDefault="005B0FB7" w:rsidP="005B0FB7">
      <w:pPr>
        <w:spacing w:line="360" w:lineRule="auto"/>
        <w:ind w:firstLine="692"/>
        <w:mirrorIndents/>
        <w:jc w:val="both"/>
        <w:rPr>
          <w:rFonts w:ascii="Times New Roman" w:hAnsi="Times New Roman" w:cs="Times New Roman"/>
          <w:i/>
          <w:color w:val="FF0000"/>
        </w:rPr>
      </w:pP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tab/>
        <w:t>Формы отслеживания и фиксации образовательных результатов:</w:t>
      </w:r>
      <w:r>
        <w:rPr>
          <w:rFonts w:ascii="Times New Roman" w:hAnsi="Times New Roman" w:cs="Times New Roman"/>
          <w:b/>
        </w:rPr>
        <w:t xml:space="preserve"> </w:t>
      </w:r>
      <w:r w:rsidRPr="009D35D1">
        <w:rPr>
          <w:rFonts w:ascii="Times New Roman" w:hAnsi="Times New Roman" w:cs="Times New Roman"/>
          <w:color w:val="auto"/>
        </w:rPr>
        <w:t>грамота, готовая работа, диплом, материал анкетирования и тестирования, портфолио, перечень готовых работ, протокол конкурса, фото, отзыв детей и родителей, свидетельство, сертификат, и др.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contextualSpacing/>
        <w:jc w:val="both"/>
        <w:rPr>
          <w:rFonts w:eastAsia="Arial Unicode MS"/>
          <w:color w:val="FF0000"/>
          <w:sz w:val="24"/>
          <w:szCs w:val="24"/>
          <w:lang w:eastAsia="ru-RU"/>
        </w:rPr>
      </w:pPr>
    </w:p>
    <w:p w:rsidR="005B0FB7" w:rsidRPr="005B0FB7" w:rsidRDefault="005B0FB7" w:rsidP="005B0FB7">
      <w:pPr>
        <w:pStyle w:val="20"/>
        <w:shd w:val="clear" w:color="auto" w:fill="auto"/>
        <w:tabs>
          <w:tab w:val="left" w:pos="342"/>
        </w:tabs>
        <w:spacing w:before="0" w:after="0" w:line="360" w:lineRule="auto"/>
        <w:ind w:firstLine="692"/>
        <w:contextualSpacing/>
        <w:jc w:val="both"/>
        <w:rPr>
          <w:rFonts w:eastAsia="Arial Unicode MS"/>
          <w:color w:val="FF0000"/>
          <w:sz w:val="24"/>
          <w:szCs w:val="24"/>
          <w:lang w:eastAsia="ru-RU"/>
        </w:rPr>
      </w:pPr>
      <w:r w:rsidRPr="009010CD">
        <w:rPr>
          <w:rFonts w:eastAsia="Arial Unicode MS"/>
          <w:color w:val="000000"/>
          <w:sz w:val="24"/>
          <w:szCs w:val="24"/>
          <w:lang w:eastAsia="ru-RU"/>
        </w:rPr>
        <w:tab/>
      </w:r>
      <w:r w:rsidRPr="009010CD">
        <w:rPr>
          <w:rFonts w:eastAsia="Arial Unicode MS"/>
          <w:b/>
          <w:color w:val="000000"/>
          <w:sz w:val="24"/>
          <w:szCs w:val="24"/>
          <w:lang w:eastAsia="ru-RU"/>
        </w:rPr>
        <w:t>Формы предъявления и демонстрации образовательных результатов</w:t>
      </w:r>
      <w:r w:rsidRPr="009D35D1">
        <w:rPr>
          <w:rFonts w:eastAsia="Arial Unicode MS"/>
          <w:sz w:val="24"/>
          <w:szCs w:val="24"/>
          <w:lang w:eastAsia="ru-RU"/>
        </w:rPr>
        <w:t>:</w:t>
      </w:r>
      <w:r w:rsidRPr="00C37103">
        <w:rPr>
          <w:rFonts w:eastAsia="Arial Unicode MS"/>
          <w:sz w:val="24"/>
          <w:szCs w:val="24"/>
          <w:lang w:eastAsia="ru-RU"/>
        </w:rPr>
        <w:t>выставка, готовая работа, конкурс, открытое за</w:t>
      </w:r>
      <w:r w:rsidRPr="00C37103">
        <w:rPr>
          <w:rFonts w:eastAsia="Arial Unicode MS"/>
          <w:sz w:val="24"/>
          <w:szCs w:val="24"/>
          <w:lang w:eastAsia="ru-RU"/>
        </w:rPr>
        <w:softHyphen/>
        <w:t>нятие, портфолио.</w:t>
      </w: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Pr="009010CD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t>УЧЕБНЫЙ  ПЛАН</w:t>
      </w:r>
    </w:p>
    <w:p w:rsidR="005B0FB7" w:rsidRPr="009010CD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  <w:b/>
        </w:rPr>
        <w:t>1 года</w:t>
      </w:r>
      <w:r w:rsidRPr="009010CD">
        <w:rPr>
          <w:rFonts w:ascii="Times New Roman" w:hAnsi="Times New Roman" w:cs="Times New Roman"/>
        </w:rPr>
        <w:t xml:space="preserve"> обучения.</w:t>
      </w:r>
    </w:p>
    <w:p w:rsidR="005B0FB7" w:rsidRPr="009010CD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Pr="009010CD" w:rsidRDefault="005B0FB7" w:rsidP="005B0FB7">
      <w:pPr>
        <w:tabs>
          <w:tab w:val="left" w:pos="472"/>
        </w:tabs>
        <w:spacing w:line="360" w:lineRule="auto"/>
        <w:ind w:firstLine="692"/>
        <w:jc w:val="both"/>
        <w:rPr>
          <w:rFonts w:ascii="Times New Roman" w:hAnsi="Times New Roman" w:cs="Times New Roman"/>
        </w:rPr>
      </w:pPr>
    </w:p>
    <w:tbl>
      <w:tblPr>
        <w:tblW w:w="10504" w:type="dxa"/>
        <w:tblInd w:w="-9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1"/>
        <w:gridCol w:w="3407"/>
        <w:gridCol w:w="1276"/>
        <w:gridCol w:w="1277"/>
        <w:gridCol w:w="1421"/>
        <w:gridCol w:w="2412"/>
      </w:tblGrid>
      <w:tr w:rsidR="005B0FB7" w:rsidRPr="009010CD" w:rsidTr="005B0FB7">
        <w:trPr>
          <w:trHeight w:hRule="exact" w:val="627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hanging="10"/>
              <w:jc w:val="center"/>
              <w:rPr>
                <w:b/>
                <w:sz w:val="24"/>
                <w:szCs w:val="24"/>
              </w:rPr>
            </w:pPr>
            <w:r w:rsidRPr="009010CD">
              <w:rPr>
                <w:rStyle w:val="211pt"/>
                <w:rFonts w:eastAsia="Tahoma"/>
                <w:b/>
              </w:rPr>
              <w:t>№</w:t>
            </w:r>
          </w:p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10CD">
              <w:rPr>
                <w:rStyle w:val="211pt"/>
                <w:rFonts w:eastAsia="Tahoma"/>
                <w:b/>
              </w:rPr>
              <w:t>п/п</w:t>
            </w: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0FB7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692"/>
              <w:rPr>
                <w:rStyle w:val="211pt"/>
                <w:rFonts w:eastAsia="Tahoma"/>
                <w:b/>
              </w:rPr>
            </w:pPr>
            <w:r w:rsidRPr="009010CD">
              <w:rPr>
                <w:rStyle w:val="211pt"/>
                <w:rFonts w:eastAsia="Tahoma"/>
                <w:b/>
              </w:rPr>
              <w:t>Название раздела</w:t>
            </w:r>
          </w:p>
          <w:p w:rsidR="005B0FB7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692"/>
              <w:rPr>
                <w:rStyle w:val="211pt"/>
                <w:rFonts w:eastAsia="Tahoma"/>
              </w:rPr>
            </w:pPr>
          </w:p>
          <w:p w:rsidR="005B0FB7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692"/>
              <w:rPr>
                <w:rStyle w:val="211pt"/>
                <w:rFonts w:eastAsia="Tahoma"/>
              </w:rPr>
            </w:pPr>
          </w:p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692"/>
              <w:rPr>
                <w:b/>
                <w:sz w:val="24"/>
                <w:szCs w:val="24"/>
              </w:rPr>
            </w:pPr>
          </w:p>
        </w:tc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692"/>
              <w:jc w:val="center"/>
              <w:rPr>
                <w:b/>
                <w:sz w:val="24"/>
                <w:szCs w:val="24"/>
              </w:rPr>
            </w:pPr>
            <w:r w:rsidRPr="009010CD">
              <w:rPr>
                <w:rStyle w:val="211pt"/>
                <w:rFonts w:eastAsia="Tahoma"/>
                <w:b/>
              </w:rPr>
              <w:t>Количество часов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10CD">
              <w:rPr>
                <w:rStyle w:val="211pt"/>
                <w:rFonts w:eastAsia="Tahoma"/>
                <w:b/>
              </w:rPr>
              <w:t>Формы атте</w:t>
            </w:r>
            <w:r w:rsidRPr="009010CD">
              <w:rPr>
                <w:rStyle w:val="211pt"/>
                <w:rFonts w:eastAsia="Tahoma"/>
                <w:b/>
              </w:rPr>
              <w:softHyphen/>
              <w:t>стации/ кон</w:t>
            </w:r>
            <w:r w:rsidRPr="009010CD">
              <w:rPr>
                <w:rStyle w:val="211pt"/>
                <w:rFonts w:eastAsia="Tahoma"/>
                <w:b/>
              </w:rPr>
              <w:softHyphen/>
              <w:t>троля</w:t>
            </w:r>
          </w:p>
        </w:tc>
      </w:tr>
      <w:tr w:rsidR="005B0FB7" w:rsidRPr="009010CD" w:rsidTr="005B0FB7">
        <w:trPr>
          <w:trHeight w:hRule="exact" w:val="1198"/>
        </w:trPr>
        <w:tc>
          <w:tcPr>
            <w:tcW w:w="7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0FB7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86"/>
              <w:jc w:val="center"/>
              <w:rPr>
                <w:rStyle w:val="211pt"/>
                <w:rFonts w:eastAsia="Tahoma"/>
                <w:b/>
              </w:rPr>
            </w:pPr>
            <w:r w:rsidRPr="009010CD">
              <w:rPr>
                <w:rStyle w:val="211pt"/>
                <w:rFonts w:eastAsia="Tahoma"/>
                <w:b/>
              </w:rPr>
              <w:t>Всего</w:t>
            </w:r>
          </w:p>
          <w:p w:rsidR="005B0FB7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86"/>
              <w:jc w:val="center"/>
              <w:rPr>
                <w:rStyle w:val="211pt"/>
                <w:rFonts w:eastAsia="Tahoma"/>
                <w:b/>
              </w:rPr>
            </w:pPr>
          </w:p>
          <w:p w:rsidR="005B0FB7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86"/>
              <w:jc w:val="center"/>
              <w:rPr>
                <w:rStyle w:val="211pt"/>
                <w:rFonts w:eastAsia="Tahoma"/>
              </w:rPr>
            </w:pPr>
          </w:p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8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10CD">
              <w:rPr>
                <w:rStyle w:val="211pt"/>
                <w:rFonts w:eastAsia="Tahoma"/>
                <w:b/>
              </w:rPr>
              <w:t>Теория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firstLine="44"/>
              <w:jc w:val="center"/>
              <w:rPr>
                <w:b/>
                <w:sz w:val="24"/>
                <w:szCs w:val="24"/>
              </w:rPr>
            </w:pPr>
            <w:r w:rsidRPr="009010CD">
              <w:rPr>
                <w:rStyle w:val="211pt"/>
                <w:rFonts w:eastAsia="Tahoma"/>
                <w:b/>
              </w:rPr>
              <w:t>Практика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spacing w:line="360" w:lineRule="auto"/>
              <w:ind w:firstLine="69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0FB7" w:rsidRPr="009010CD" w:rsidTr="005B0FB7">
        <w:trPr>
          <w:trHeight w:hRule="exact" w:val="122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tabs>
                <w:tab w:val="left" w:pos="0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010C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9010CD">
              <w:rPr>
                <w:rFonts w:ascii="Times New Roman" w:hAnsi="Times New Roman" w:cs="Times New Roman"/>
              </w:rPr>
              <w:t>Введение.</w:t>
            </w:r>
          </w:p>
          <w:p w:rsidR="005B0FB7" w:rsidRDefault="005B0FB7" w:rsidP="004001C9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</w:rPr>
              <w:t xml:space="preserve">Техника безопасности. </w:t>
            </w:r>
          </w:p>
          <w:p w:rsidR="005B0FB7" w:rsidRDefault="005B0FB7" w:rsidP="004001C9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5B0FB7" w:rsidRPr="009010CD" w:rsidRDefault="005B0FB7" w:rsidP="004001C9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  <w:p w:rsidR="005B0FB7" w:rsidRPr="009010CD" w:rsidRDefault="005B0FB7" w:rsidP="004001C9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9010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Default="005B0FB7" w:rsidP="004001C9">
            <w:pPr>
              <w:tabs>
                <w:tab w:val="left" w:pos="447"/>
              </w:tabs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</w:rPr>
              <w:t>--</w:t>
            </w:r>
          </w:p>
          <w:p w:rsidR="005B0FB7" w:rsidRDefault="005B0FB7" w:rsidP="004001C9">
            <w:pPr>
              <w:tabs>
                <w:tab w:val="left" w:pos="447"/>
              </w:tabs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</w:p>
          <w:p w:rsidR="005B0FB7" w:rsidRDefault="005B0FB7" w:rsidP="004001C9">
            <w:pPr>
              <w:tabs>
                <w:tab w:val="left" w:pos="447"/>
              </w:tabs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</w:p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pStyle w:val="20"/>
              <w:shd w:val="clear" w:color="auto" w:fill="auto"/>
              <w:spacing w:before="0" w:after="0" w:line="360" w:lineRule="auto"/>
              <w:ind w:hanging="10"/>
              <w:rPr>
                <w:sz w:val="24"/>
                <w:szCs w:val="24"/>
              </w:rPr>
            </w:pPr>
            <w:r w:rsidRPr="009010CD">
              <w:rPr>
                <w:rStyle w:val="211pt"/>
                <w:rFonts w:eastAsia="Tahoma"/>
              </w:rPr>
              <w:t xml:space="preserve">     Беседа</w:t>
            </w:r>
          </w:p>
        </w:tc>
      </w:tr>
      <w:tr w:rsidR="005B0FB7" w:rsidRPr="009010CD" w:rsidTr="005B0FB7">
        <w:trPr>
          <w:trHeight w:hRule="exact" w:val="6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Default="005B0FB7" w:rsidP="004001C9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</w:rPr>
              <w:t>ОБДД.</w:t>
            </w:r>
          </w:p>
          <w:p w:rsidR="005B0FB7" w:rsidRDefault="005B0FB7" w:rsidP="004001C9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5B0FB7" w:rsidRPr="009010CD" w:rsidRDefault="005B0FB7" w:rsidP="004001C9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</w:rPr>
            </w:pPr>
            <w:r w:rsidRPr="009010CD">
              <w:rPr>
                <w:rStyle w:val="211pt"/>
                <w:rFonts w:eastAsia="Tahoma"/>
              </w:rPr>
              <w:t>Викторина, беседа</w:t>
            </w:r>
          </w:p>
        </w:tc>
      </w:tr>
      <w:tr w:rsidR="005B0FB7" w:rsidRPr="009010CD" w:rsidTr="005B0FB7">
        <w:trPr>
          <w:trHeight w:hRule="exact" w:val="6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3E2A5C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E2A5C">
              <w:rPr>
                <w:sz w:val="24"/>
                <w:szCs w:val="24"/>
              </w:rPr>
              <w:t>Работа с натуры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5B0FB7" w:rsidRPr="009010CD" w:rsidTr="005B0FB7">
        <w:trPr>
          <w:trHeight w:hRule="exact" w:val="6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3E2A5C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E2A5C">
              <w:rPr>
                <w:sz w:val="24"/>
                <w:szCs w:val="24"/>
              </w:rPr>
              <w:t>Композиция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C18CD"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5B0FB7" w:rsidRPr="009010CD" w:rsidTr="005B0FB7">
        <w:trPr>
          <w:trHeight w:hRule="exact" w:val="6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3E2A5C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E2A5C">
              <w:rPr>
                <w:sz w:val="24"/>
                <w:szCs w:val="24"/>
              </w:rPr>
              <w:t>Декоративная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C18CD"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5B0FB7" w:rsidRPr="009010CD" w:rsidTr="005B0FB7">
        <w:trPr>
          <w:trHeight w:hRule="exact" w:val="6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hanging="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010CD">
              <w:rPr>
                <w:rFonts w:ascii="Times New Roman" w:hAnsi="Times New Roman" w:cs="Times New Roman"/>
                <w:lang w:val="en-US"/>
              </w:rPr>
              <w:t>VI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3E2A5C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E2A5C">
              <w:rPr>
                <w:sz w:val="24"/>
                <w:szCs w:val="24"/>
              </w:rPr>
              <w:t>Бумагопластика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FB7" w:rsidRPr="00EC18CD" w:rsidRDefault="005B0FB7" w:rsidP="004001C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C18CD"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5B0FB7" w:rsidRPr="009010CD" w:rsidTr="005B0FB7">
        <w:trPr>
          <w:trHeight w:hRule="exact" w:val="6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tabs>
                <w:tab w:val="left" w:pos="447"/>
              </w:tabs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  <w:r w:rsidRPr="009010CD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3E2A5C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E2A5C">
              <w:rPr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3E2A5C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E2A5C">
              <w:rPr>
                <w:b/>
                <w:sz w:val="24"/>
                <w:szCs w:val="24"/>
              </w:rPr>
              <w:t>144час.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9D4DDE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D4DDE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0FB7" w:rsidRPr="009D4DDE" w:rsidRDefault="005B0FB7" w:rsidP="004001C9">
            <w:pPr>
              <w:pStyle w:val="33"/>
              <w:shd w:val="clear" w:color="auto" w:fill="auto"/>
              <w:spacing w:before="0"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D4DDE">
              <w:rPr>
                <w:b/>
                <w:sz w:val="24"/>
                <w:szCs w:val="24"/>
              </w:rPr>
              <w:t>114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FB7" w:rsidRPr="009010CD" w:rsidRDefault="005B0FB7" w:rsidP="004001C9">
            <w:pPr>
              <w:spacing w:line="360" w:lineRule="auto"/>
              <w:ind w:firstLine="692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B0FB7" w:rsidRPr="009010CD" w:rsidRDefault="005B0FB7" w:rsidP="005B0FB7">
      <w:pPr>
        <w:tabs>
          <w:tab w:val="left" w:pos="472"/>
        </w:tabs>
        <w:spacing w:line="360" w:lineRule="auto"/>
        <w:ind w:firstLine="692"/>
        <w:jc w:val="both"/>
        <w:rPr>
          <w:rFonts w:ascii="Times New Roman" w:hAnsi="Times New Roman" w:cs="Times New Roman"/>
        </w:rPr>
      </w:pPr>
    </w:p>
    <w:p w:rsidR="005B0FB7" w:rsidRPr="009010CD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472"/>
        </w:tabs>
        <w:spacing w:line="360" w:lineRule="auto"/>
        <w:rPr>
          <w:rFonts w:ascii="Times New Roman" w:hAnsi="Times New Roman" w:cs="Times New Roman"/>
          <w:b/>
        </w:rPr>
      </w:pPr>
    </w:p>
    <w:p w:rsidR="005B0FB7" w:rsidRPr="005B0FB7" w:rsidRDefault="005B0FB7" w:rsidP="005B0FB7">
      <w:pPr>
        <w:tabs>
          <w:tab w:val="left" w:pos="472"/>
        </w:tabs>
        <w:spacing w:line="360" w:lineRule="auto"/>
        <w:rPr>
          <w:rFonts w:ascii="Times New Roman" w:hAnsi="Times New Roman" w:cs="Times New Roman"/>
          <w:b/>
          <w:lang w:val="en-US"/>
        </w:rPr>
      </w:pPr>
    </w:p>
    <w:p w:rsidR="005B0FB7" w:rsidRPr="00AE4D46" w:rsidRDefault="005B0FB7" w:rsidP="005B0FB7">
      <w:pPr>
        <w:tabs>
          <w:tab w:val="left" w:pos="472"/>
        </w:tabs>
        <w:spacing w:line="360" w:lineRule="auto"/>
        <w:ind w:firstLine="692"/>
        <w:jc w:val="center"/>
        <w:rPr>
          <w:rFonts w:ascii="Times New Roman" w:hAnsi="Times New Roman" w:cs="Times New Roman"/>
          <w:b/>
          <w:lang w:val="en-US"/>
        </w:rPr>
      </w:pPr>
      <w:r w:rsidRPr="00AE4D46">
        <w:rPr>
          <w:rFonts w:ascii="Times New Roman" w:hAnsi="Times New Roman" w:cs="Times New Roman"/>
          <w:b/>
        </w:rPr>
        <w:t>СОДЕРЖАНИЕ</w:t>
      </w:r>
    </w:p>
    <w:p w:rsidR="005B0FB7" w:rsidRPr="00AE4D46" w:rsidRDefault="005B0FB7" w:rsidP="005B0FB7">
      <w:pPr>
        <w:tabs>
          <w:tab w:val="left" w:pos="472"/>
        </w:tabs>
        <w:spacing w:line="360" w:lineRule="auto"/>
        <w:ind w:firstLine="692"/>
        <w:jc w:val="both"/>
        <w:rPr>
          <w:rFonts w:ascii="Times New Roman" w:hAnsi="Times New Roman" w:cs="Times New Roman"/>
          <w:lang w:val="en-US"/>
        </w:rPr>
      </w:pPr>
    </w:p>
    <w:p w:rsidR="005B0FB7" w:rsidRPr="00AE4D46" w:rsidRDefault="005B0FB7" w:rsidP="005B0FB7">
      <w:pPr>
        <w:pStyle w:val="a5"/>
        <w:numPr>
          <w:ilvl w:val="0"/>
          <w:numId w:val="12"/>
        </w:num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</w:rPr>
      </w:pPr>
      <w:r w:rsidRPr="00AE4D46">
        <w:rPr>
          <w:rFonts w:ascii="Times New Roman" w:hAnsi="Times New Roman" w:cs="Times New Roman"/>
          <w:b/>
        </w:rPr>
        <w:t xml:space="preserve">Введение. Техника безопасности. </w:t>
      </w:r>
    </w:p>
    <w:p w:rsidR="005B0FB7" w:rsidRPr="00AE4D46" w:rsidRDefault="005B0FB7" w:rsidP="005B0FB7">
      <w:pPr>
        <w:pStyle w:val="a5"/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</w:rPr>
      </w:pPr>
      <w:r w:rsidRPr="00AE4D46">
        <w:rPr>
          <w:rFonts w:ascii="Times New Roman" w:hAnsi="Times New Roman" w:cs="Times New Roman"/>
        </w:rPr>
        <w:tab/>
      </w:r>
      <w:r w:rsidRPr="00AE4D46">
        <w:rPr>
          <w:rFonts w:ascii="Times New Roman" w:hAnsi="Times New Roman" w:cs="Times New Roman"/>
        </w:rPr>
        <w:tab/>
      </w:r>
      <w:r w:rsidRPr="00AE4D46">
        <w:rPr>
          <w:rFonts w:ascii="Times New Roman" w:hAnsi="Times New Roman" w:cs="Times New Roman"/>
          <w:b/>
        </w:rPr>
        <w:t>Теория</w:t>
      </w:r>
      <w:r w:rsidRPr="00AE4D46">
        <w:rPr>
          <w:rFonts w:ascii="Times New Roman" w:hAnsi="Times New Roman" w:cs="Times New Roman"/>
        </w:rPr>
        <w:t xml:space="preserve">: Вводный инструктаж по ОТ и ТБ. ППБ. Техника  безопасности на занятиях в  объединении.  Действия при ЧС. </w:t>
      </w:r>
    </w:p>
    <w:p w:rsidR="005B0FB7" w:rsidRPr="00AE4D46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AE4D46">
        <w:rPr>
          <w:rFonts w:ascii="Times New Roman" w:hAnsi="Times New Roman" w:cs="Times New Roman"/>
        </w:rPr>
        <w:t xml:space="preserve">Введение в предмет. Информация о программе. </w:t>
      </w:r>
    </w:p>
    <w:p w:rsidR="005B0FB7" w:rsidRPr="00AE4D46" w:rsidRDefault="005B0FB7" w:rsidP="005B0FB7">
      <w:pPr>
        <w:pStyle w:val="a5"/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</w:p>
    <w:p w:rsidR="005B0FB7" w:rsidRPr="009D35D1" w:rsidRDefault="005B0FB7" w:rsidP="005B0FB7">
      <w:pPr>
        <w:pStyle w:val="a5"/>
        <w:numPr>
          <w:ilvl w:val="0"/>
          <w:numId w:val="12"/>
        </w:num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</w:rPr>
      </w:pPr>
      <w:r w:rsidRPr="00AE4D46">
        <w:rPr>
          <w:rFonts w:ascii="Times New Roman" w:hAnsi="Times New Roman" w:cs="Times New Roman"/>
          <w:b/>
        </w:rPr>
        <w:t>ОБДД.</w:t>
      </w:r>
    </w:p>
    <w:p w:rsidR="005B0FB7" w:rsidRPr="00AE4D46" w:rsidRDefault="005B0FB7" w:rsidP="005B0FB7">
      <w:pPr>
        <w:pStyle w:val="3"/>
        <w:tabs>
          <w:tab w:val="left" w:pos="0"/>
        </w:tabs>
        <w:spacing w:before="0" w:after="0" w:line="360" w:lineRule="auto"/>
        <w:ind w:left="567" w:hanging="567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E4D46">
        <w:rPr>
          <w:rFonts w:ascii="Times New Roman" w:hAnsi="Times New Roman" w:cs="Times New Roman"/>
          <w:sz w:val="24"/>
          <w:szCs w:val="24"/>
        </w:rPr>
        <w:tab/>
        <w:t xml:space="preserve">Теория: </w:t>
      </w:r>
      <w:r w:rsidRPr="00AE4D46">
        <w:rPr>
          <w:rFonts w:ascii="Times New Roman" w:hAnsi="Times New Roman" w:cs="Times New Roman"/>
          <w:b w:val="0"/>
          <w:sz w:val="24"/>
          <w:szCs w:val="24"/>
        </w:rPr>
        <w:t>Азбука дорожного движения. Пешеходная азбука: улица, тротуар, проезжая часть, перекресток. Опасные места на дорогах.  Дорожные знакии дополнительные средства информации. Светофор. Регулирование дорогиинспектором ГИБДД. Правила поведения пешехода. Правила поведенияпассажира. Техника безопасности в транспорте. Техника безопасности при езде на велосипеде. Требования к движению велосипедов, мопедов. Дорога – не место для игр.</w:t>
      </w:r>
    </w:p>
    <w:p w:rsidR="005B0FB7" w:rsidRPr="00AE4D46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color w:val="FF0000"/>
        </w:rPr>
      </w:pPr>
      <w:r w:rsidRPr="00AE4D46">
        <w:rPr>
          <w:rFonts w:ascii="Times New Roman" w:hAnsi="Times New Roman" w:cs="Times New Roman"/>
          <w:b/>
          <w:i/>
        </w:rPr>
        <w:tab/>
      </w:r>
      <w:r w:rsidRPr="00AE4D46">
        <w:rPr>
          <w:rFonts w:ascii="Times New Roman" w:hAnsi="Times New Roman" w:cs="Times New Roman"/>
          <w:b/>
        </w:rPr>
        <w:t>Практика</w:t>
      </w:r>
      <w:r w:rsidRPr="00AE4D46">
        <w:rPr>
          <w:rFonts w:ascii="Times New Roman" w:hAnsi="Times New Roman" w:cs="Times New Roman"/>
        </w:rPr>
        <w:t>:</w:t>
      </w:r>
      <w:r w:rsidRPr="00A45476">
        <w:rPr>
          <w:rFonts w:ascii="Times New Roman" w:hAnsi="Times New Roman" w:cs="Times New Roman"/>
          <w:color w:val="auto"/>
        </w:rPr>
        <w:t xml:space="preserve">игры, </w:t>
      </w:r>
      <w:r w:rsidRPr="003E2A5C">
        <w:rPr>
          <w:rFonts w:ascii="Times New Roman" w:hAnsi="Times New Roman" w:cs="Times New Roman"/>
          <w:color w:val="auto"/>
        </w:rPr>
        <w:t>викторины.</w:t>
      </w:r>
    </w:p>
    <w:p w:rsidR="005B0FB7" w:rsidRPr="00AE4D46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</w:p>
    <w:p w:rsidR="005B0FB7" w:rsidRPr="000C4982" w:rsidRDefault="005B0FB7" w:rsidP="005B0FB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0C4982">
        <w:rPr>
          <w:rFonts w:ascii="Times New Roman" w:hAnsi="Times New Roman" w:cs="Times New Roman"/>
          <w:b/>
          <w:lang w:val="en-US"/>
        </w:rPr>
        <w:t>III</w:t>
      </w:r>
      <w:r w:rsidRPr="000C4982">
        <w:rPr>
          <w:rFonts w:ascii="Times New Roman" w:hAnsi="Times New Roman" w:cs="Times New Roman"/>
          <w:b/>
        </w:rPr>
        <w:t xml:space="preserve"> .Работа с натуры. </w:t>
      </w:r>
    </w:p>
    <w:p w:rsidR="005B0FB7" w:rsidRPr="009D4DDE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rStyle w:val="34"/>
          <w:rFonts w:eastAsia="Arial Unicode MS"/>
          <w:b w:val="0"/>
          <w:i w:val="0"/>
          <w:sz w:val="24"/>
          <w:szCs w:val="24"/>
        </w:rPr>
      </w:pPr>
      <w:r w:rsidRPr="00EC18CD">
        <w:rPr>
          <w:rStyle w:val="35"/>
          <w:rFonts w:eastAsia="Arial Unicode MS"/>
          <w:b/>
          <w:sz w:val="24"/>
          <w:szCs w:val="24"/>
        </w:rPr>
        <w:t>Теория</w:t>
      </w:r>
      <w:r w:rsidRPr="00EC18CD">
        <w:rPr>
          <w:rStyle w:val="34"/>
          <w:rFonts w:eastAsia="Arial Unicode MS"/>
          <w:sz w:val="24"/>
          <w:szCs w:val="24"/>
        </w:rPr>
        <w:t xml:space="preserve">: </w:t>
      </w:r>
      <w:r w:rsidRPr="009D4DDE">
        <w:rPr>
          <w:rStyle w:val="34"/>
          <w:rFonts w:eastAsia="Arial Unicode MS"/>
          <w:b w:val="0"/>
          <w:i w:val="0"/>
          <w:sz w:val="24"/>
          <w:szCs w:val="24"/>
        </w:rPr>
        <w:t xml:space="preserve">работа с натуры включает – натюрморт, пейзаж, портрет, наброски с натуры. </w:t>
      </w:r>
    </w:p>
    <w:p w:rsidR="005B0FB7" w:rsidRPr="009D4DDE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rStyle w:val="34"/>
          <w:rFonts w:eastAsia="Arial Unicode MS"/>
          <w:b w:val="0"/>
          <w:i w:val="0"/>
          <w:sz w:val="24"/>
          <w:szCs w:val="24"/>
        </w:rPr>
      </w:pPr>
      <w:r w:rsidRPr="009D4DDE">
        <w:rPr>
          <w:rStyle w:val="34"/>
          <w:rFonts w:eastAsia="Arial Unicode MS"/>
          <w:b w:val="0"/>
          <w:i w:val="0"/>
          <w:sz w:val="24"/>
          <w:szCs w:val="24"/>
        </w:rPr>
        <w:t>В работе над натюрмортом уделяется внимание композиции, пропорциями и композиции. В портрете – пропорциям лица и передаче образа в целом. В набросках с фигуры – пропорциям</w:t>
      </w:r>
      <w:r>
        <w:rPr>
          <w:rStyle w:val="34"/>
          <w:rFonts w:eastAsia="Arial Unicode MS"/>
          <w:b w:val="0"/>
          <w:i w:val="0"/>
          <w:sz w:val="24"/>
          <w:szCs w:val="24"/>
        </w:rPr>
        <w:t>.</w:t>
      </w:r>
      <w:r w:rsidRPr="009D4DDE">
        <w:rPr>
          <w:rStyle w:val="34"/>
          <w:rFonts w:eastAsia="Arial Unicode MS"/>
          <w:b w:val="0"/>
          <w:i w:val="0"/>
          <w:sz w:val="24"/>
          <w:szCs w:val="24"/>
        </w:rPr>
        <w:t xml:space="preserve"> В пейзаже важно передать  живописное или графическое решение.</w:t>
      </w:r>
    </w:p>
    <w:p w:rsidR="005B0FB7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</w:rPr>
      </w:pPr>
      <w:r w:rsidRPr="00EC18CD">
        <w:rPr>
          <w:rStyle w:val="35"/>
          <w:rFonts w:eastAsia="Arial Unicode MS"/>
          <w:b/>
          <w:sz w:val="24"/>
          <w:szCs w:val="24"/>
        </w:rPr>
        <w:t>Практика:</w:t>
      </w:r>
      <w:r w:rsidRPr="009D4DDE">
        <w:rPr>
          <w:rStyle w:val="34"/>
          <w:rFonts w:eastAsia="Arial Unicode MS"/>
          <w:b w:val="0"/>
          <w:i w:val="0"/>
          <w:sz w:val="24"/>
          <w:szCs w:val="24"/>
        </w:rPr>
        <w:t>з</w:t>
      </w:r>
      <w:r w:rsidRPr="00EC18CD">
        <w:rPr>
          <w:sz w:val="24"/>
          <w:szCs w:val="24"/>
        </w:rPr>
        <w:t xml:space="preserve">адания по рисованию с натуры могут быть длительными (1—2 занятия) и кратковременными (наброски и зарисовки, выполняемые в течение 7—15 минут) </w:t>
      </w:r>
    </w:p>
    <w:p w:rsidR="005B0FB7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</w:rPr>
      </w:pPr>
      <w:r w:rsidRPr="0019523F">
        <w:rPr>
          <w:sz w:val="24"/>
          <w:szCs w:val="24"/>
        </w:rPr>
        <w:t>натюрморт, пейзаж, портрет</w:t>
      </w:r>
      <w:r w:rsidRPr="0019523F">
        <w:rPr>
          <w:bCs/>
          <w:iCs/>
        </w:rPr>
        <w:t xml:space="preserve">, </w:t>
      </w:r>
    </w:p>
    <w:p w:rsidR="005B0FB7" w:rsidRPr="00EC18CD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</w:rPr>
      </w:pPr>
      <w:r w:rsidRPr="00EC18CD">
        <w:rPr>
          <w:sz w:val="24"/>
          <w:szCs w:val="24"/>
        </w:rPr>
        <w:t xml:space="preserve">«Натюрморт» - примерные задания рисование с натуры: рисование с натуры простых по очертанию и </w:t>
      </w:r>
      <w:r>
        <w:rPr>
          <w:sz w:val="24"/>
          <w:szCs w:val="24"/>
        </w:rPr>
        <w:t>по</w:t>
      </w:r>
      <w:r w:rsidRPr="00EC18CD">
        <w:rPr>
          <w:sz w:val="24"/>
          <w:szCs w:val="24"/>
        </w:rPr>
        <w:t>строению объектов, расположенных фронтально, 2-3 драпировки. Передача в рисунках формы, очертания и цвета изображаемых предметов доступными детям средствами.</w:t>
      </w:r>
    </w:p>
    <w:p w:rsidR="005B0FB7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</w:rPr>
      </w:pPr>
      <w:r w:rsidRPr="00EC18CD">
        <w:rPr>
          <w:sz w:val="24"/>
          <w:szCs w:val="24"/>
        </w:rPr>
        <w:t>«Весенний пейзаж с натуры» в хорошую погоду возможен выход на пленэр.</w:t>
      </w:r>
    </w:p>
    <w:p w:rsidR="005B0FB7" w:rsidRPr="00EC18CD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</w:rPr>
      </w:pPr>
    </w:p>
    <w:p w:rsidR="005B0FB7" w:rsidRDefault="005B0FB7" w:rsidP="005B0FB7">
      <w:pPr>
        <w:tabs>
          <w:tab w:val="left" w:pos="0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0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0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5B0FB7" w:rsidRPr="000C4982" w:rsidRDefault="005B0FB7" w:rsidP="005B0FB7">
      <w:pPr>
        <w:tabs>
          <w:tab w:val="left" w:pos="0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0C4982">
        <w:rPr>
          <w:rFonts w:ascii="Times New Roman" w:hAnsi="Times New Roman" w:cs="Times New Roman"/>
          <w:b/>
          <w:lang w:val="en-US"/>
        </w:rPr>
        <w:lastRenderedPageBreak/>
        <w:t>IV</w:t>
      </w:r>
      <w:r>
        <w:rPr>
          <w:rFonts w:ascii="Times New Roman" w:hAnsi="Times New Roman" w:cs="Times New Roman"/>
          <w:b/>
        </w:rPr>
        <w:t xml:space="preserve">. </w:t>
      </w:r>
      <w:r w:rsidRPr="000C4982">
        <w:rPr>
          <w:rFonts w:ascii="Times New Roman" w:hAnsi="Times New Roman" w:cs="Times New Roman"/>
          <w:b/>
        </w:rPr>
        <w:t>Композиция.</w:t>
      </w:r>
    </w:p>
    <w:p w:rsidR="005B0FB7" w:rsidRPr="00EC18CD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</w:p>
    <w:p w:rsidR="005B0FB7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  <w:lang w:bidi="ru-RU"/>
        </w:rPr>
      </w:pPr>
      <w:r w:rsidRPr="00EC18CD">
        <w:rPr>
          <w:b/>
          <w:sz w:val="24"/>
          <w:szCs w:val="24"/>
        </w:rPr>
        <w:tab/>
      </w:r>
      <w:r w:rsidRPr="009D4DDE">
        <w:rPr>
          <w:b/>
          <w:i/>
          <w:sz w:val="24"/>
          <w:szCs w:val="24"/>
        </w:rPr>
        <w:t>Теория:</w:t>
      </w:r>
      <w:r w:rsidRPr="00EC18CD">
        <w:rPr>
          <w:sz w:val="24"/>
          <w:szCs w:val="24"/>
          <w:lang w:bidi="ru-RU"/>
        </w:rPr>
        <w:t xml:space="preserve"> знакомство с жанрами изобразительного искусства. Знакомство с законами композиции. Использование в композициях набросков. Выразительность подачи сюжета. Изучение архитектуры.</w:t>
      </w:r>
    </w:p>
    <w:p w:rsidR="005B0FB7" w:rsidRPr="00EC18CD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  <w:lang w:bidi="ru-RU"/>
        </w:rPr>
      </w:pPr>
    </w:p>
    <w:p w:rsidR="005B0FB7" w:rsidRPr="00EC18CD" w:rsidRDefault="005B0FB7" w:rsidP="005B0FB7">
      <w:pPr>
        <w:widowControl w:val="0"/>
        <w:tabs>
          <w:tab w:val="left" w:pos="0"/>
        </w:tabs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color w:val="auto"/>
          <w:lang w:bidi="ru-RU"/>
        </w:rPr>
      </w:pPr>
      <w:r w:rsidRPr="009D4DDE">
        <w:rPr>
          <w:rFonts w:ascii="Times New Roman" w:eastAsia="Times New Roman" w:hAnsi="Times New Roman" w:cs="Times New Roman"/>
          <w:b/>
          <w:i/>
          <w:color w:val="auto"/>
          <w:lang w:eastAsia="en-US"/>
        </w:rPr>
        <w:t>Практика:</w:t>
      </w:r>
      <w:r w:rsidRPr="00EC18CD">
        <w:rPr>
          <w:rFonts w:ascii="Times New Roman" w:eastAsia="Times New Roman" w:hAnsi="Times New Roman" w:cs="Times New Roman"/>
          <w:color w:val="auto"/>
          <w:lang w:eastAsia="en-US"/>
        </w:rPr>
        <w:t>в</w:t>
      </w:r>
      <w:r w:rsidRPr="00EC18CD">
        <w:rPr>
          <w:rFonts w:ascii="Times New Roman" w:eastAsia="Times New Roman" w:hAnsi="Times New Roman" w:cs="Times New Roman"/>
          <w:color w:val="auto"/>
          <w:lang w:bidi="ru-RU"/>
        </w:rPr>
        <w:t>ыполнение композиций на тему: «Иллюстрация», «Город древний, город дивный», «Осень в лесу», «Зима», «Масленица», «Спорт», «Скоро лето» - компановка, прорисовка, работа цветом, работа над колоритом. Выполнение композиций «Северное сияние», «Зимний пейзаж» отличаются по сложности и проработке от работ первого года обучения. Выполнение композиций - «Защитники отечества», «Портрет папы» - работа над художественным образом, по памяти и по представлению, использование целенаправленных наблюдений, выполнение набросков и зарисовок с натуры. Выполнение композиций «Подснежники», «Космос», «Праздничный салют»,</w:t>
      </w:r>
    </w:p>
    <w:p w:rsidR="005B0FB7" w:rsidRPr="00EC18CD" w:rsidRDefault="005B0FB7" w:rsidP="005B0FB7">
      <w:pPr>
        <w:widowControl w:val="0"/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</w:rPr>
      </w:pPr>
      <w:r w:rsidRPr="00EC18CD">
        <w:rPr>
          <w:rFonts w:ascii="Times New Roman" w:eastAsia="Times New Roman" w:hAnsi="Times New Roman" w:cs="Times New Roman"/>
          <w:color w:val="auto"/>
          <w:lang w:bidi="ru-RU"/>
        </w:rPr>
        <w:t>«Свободная тема» - развитие творческого воображения, творческой активности.</w:t>
      </w:r>
    </w:p>
    <w:p w:rsidR="005B0FB7" w:rsidRPr="00EC18CD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</w:rPr>
      </w:pPr>
    </w:p>
    <w:p w:rsidR="005B0FB7" w:rsidRPr="00EC18CD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</w:rPr>
      </w:pPr>
      <w:r w:rsidRPr="00EC18CD">
        <w:rPr>
          <w:rFonts w:ascii="Times New Roman" w:hAnsi="Times New Roman" w:cs="Times New Roman"/>
          <w:b/>
        </w:rPr>
        <w:t xml:space="preserve">V. </w:t>
      </w:r>
      <w:r w:rsidRPr="00EC18CD">
        <w:rPr>
          <w:rFonts w:ascii="Times New Roman" w:hAnsi="Times New Roman" w:cs="Times New Roman"/>
          <w:b/>
        </w:rPr>
        <w:tab/>
        <w:t>Декоративная работа</w:t>
      </w:r>
    </w:p>
    <w:p w:rsidR="005B0FB7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EC18CD">
        <w:rPr>
          <w:rStyle w:val="35"/>
          <w:rFonts w:eastAsia="Arial Unicode MS"/>
          <w:b/>
        </w:rPr>
        <w:t>Теория</w:t>
      </w:r>
      <w:r w:rsidRPr="00EC18CD">
        <w:rPr>
          <w:rStyle w:val="34"/>
          <w:rFonts w:eastAsia="Arial Unicode MS"/>
        </w:rPr>
        <w:t xml:space="preserve">: </w:t>
      </w:r>
      <w:r w:rsidRPr="00EC18CD">
        <w:rPr>
          <w:rFonts w:ascii="Times New Roman" w:hAnsi="Times New Roman" w:cs="Times New Roman"/>
        </w:rPr>
        <w:t xml:space="preserve">Продолжение знакомства с произведениями народного декоративно-прикладного искусства (Дымка, Гжель, </w:t>
      </w:r>
      <w:r w:rsidRPr="00EC18CD">
        <w:rPr>
          <w:rStyle w:val="11pt"/>
          <w:rFonts w:eastAsia="Arial Unicode MS"/>
        </w:rPr>
        <w:t xml:space="preserve">Городец). </w:t>
      </w:r>
      <w:r w:rsidRPr="00EC18CD">
        <w:rPr>
          <w:rFonts w:ascii="Times New Roman" w:hAnsi="Times New Roman" w:cs="Times New Roman"/>
        </w:rPr>
        <w:t>Рисование узоров и декоративных элементов по образцам. Декоративное обобщение форм растительного и животного мира. Орнамент в полосе и в круге.</w:t>
      </w:r>
    </w:p>
    <w:p w:rsidR="005B0FB7" w:rsidRPr="00EC18CD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</w:p>
    <w:p w:rsidR="005B0FB7" w:rsidRPr="00EC18CD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EC18CD">
        <w:rPr>
          <w:rStyle w:val="35"/>
          <w:rFonts w:eastAsia="Arial Unicode MS"/>
          <w:b/>
        </w:rPr>
        <w:t>Практика:</w:t>
      </w:r>
      <w:r w:rsidRPr="00EC18CD">
        <w:rPr>
          <w:rFonts w:ascii="Times New Roman" w:hAnsi="Times New Roman" w:cs="Times New Roman"/>
        </w:rPr>
        <w:t xml:space="preserve"> Выполнение заданий «Роспись Дымковской игрушки», «Орнамент», «Гжель»,</w:t>
      </w:r>
    </w:p>
    <w:p w:rsidR="005B0FB7" w:rsidRPr="00EC18CD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</w:rPr>
      </w:pPr>
      <w:r w:rsidRPr="00EC18CD">
        <w:rPr>
          <w:rStyle w:val="11pt"/>
          <w:sz w:val="24"/>
          <w:szCs w:val="24"/>
        </w:rPr>
        <w:t xml:space="preserve">«Городец» </w:t>
      </w:r>
      <w:r w:rsidRPr="00EC18CD">
        <w:rPr>
          <w:sz w:val="24"/>
          <w:szCs w:val="24"/>
        </w:rPr>
        <w:t>- рисование карандашом, а затем продолжение работы кистью, самостоятельно применяя простейшие приемы народной росписи.</w:t>
      </w:r>
    </w:p>
    <w:p w:rsidR="005B0FB7" w:rsidRPr="00EC18CD" w:rsidRDefault="005B0FB7" w:rsidP="005B0FB7">
      <w:pPr>
        <w:pStyle w:val="33"/>
        <w:shd w:val="clear" w:color="auto" w:fill="auto"/>
        <w:tabs>
          <w:tab w:val="left" w:pos="0"/>
        </w:tabs>
        <w:spacing w:before="0" w:line="360" w:lineRule="auto"/>
        <w:ind w:left="567" w:hanging="567"/>
        <w:rPr>
          <w:sz w:val="24"/>
          <w:szCs w:val="24"/>
        </w:rPr>
      </w:pPr>
    </w:p>
    <w:p w:rsidR="005B0FB7" w:rsidRPr="00EC18CD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</w:rPr>
      </w:pPr>
      <w:r w:rsidRPr="00EC18CD">
        <w:rPr>
          <w:rFonts w:ascii="Times New Roman" w:hAnsi="Times New Roman" w:cs="Times New Roman"/>
          <w:b/>
          <w:lang w:val="en-US"/>
        </w:rPr>
        <w:t>VI</w:t>
      </w:r>
      <w:r w:rsidRPr="00EC18CD">
        <w:rPr>
          <w:rFonts w:ascii="Times New Roman" w:hAnsi="Times New Roman" w:cs="Times New Roman"/>
          <w:b/>
        </w:rPr>
        <w:t>.</w:t>
      </w:r>
      <w:r w:rsidRPr="00EC18CD">
        <w:rPr>
          <w:rFonts w:ascii="Times New Roman" w:hAnsi="Times New Roman" w:cs="Times New Roman"/>
          <w:b/>
        </w:rPr>
        <w:tab/>
        <w:t>Бумагопластика</w:t>
      </w:r>
    </w:p>
    <w:p w:rsidR="005B0FB7" w:rsidRPr="00EC18CD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EC18CD">
        <w:rPr>
          <w:rStyle w:val="35"/>
          <w:rFonts w:eastAsia="Arial Unicode MS"/>
          <w:b/>
        </w:rPr>
        <w:t xml:space="preserve">Теория: </w:t>
      </w:r>
      <w:r w:rsidRPr="00EC18CD">
        <w:rPr>
          <w:rFonts w:ascii="Times New Roman" w:hAnsi="Times New Roman" w:cs="Times New Roman"/>
        </w:rPr>
        <w:t xml:space="preserve">Знакомство с работой в разнообразной бумажной технике - аппликация, рваная и мятая бумага, папье-маше, </w:t>
      </w:r>
      <w:r>
        <w:rPr>
          <w:rFonts w:ascii="Times New Roman" w:hAnsi="Times New Roman" w:cs="Times New Roman"/>
        </w:rPr>
        <w:t>де</w:t>
      </w:r>
      <w:r w:rsidRPr="00EC18CD">
        <w:rPr>
          <w:rFonts w:ascii="Times New Roman" w:hAnsi="Times New Roman" w:cs="Times New Roman"/>
        </w:rPr>
        <w:t>купаж и др. Составление изображений, композиций на основе склеивания элементов из разнообразных кусочков бумаги, ткани, засушенных листьев деревьев, соломки, фольги и т. п.</w:t>
      </w:r>
    </w:p>
    <w:p w:rsidR="005B0FB7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19523F">
        <w:rPr>
          <w:rStyle w:val="35"/>
          <w:rFonts w:eastAsia="Arial Unicode MS"/>
          <w:b/>
        </w:rPr>
        <w:lastRenderedPageBreak/>
        <w:t>Пра</w:t>
      </w:r>
      <w:r w:rsidRPr="00EC18CD">
        <w:rPr>
          <w:rStyle w:val="35"/>
          <w:rFonts w:eastAsia="Arial Unicode MS"/>
          <w:b/>
        </w:rPr>
        <w:t xml:space="preserve">ктика: </w:t>
      </w:r>
      <w:r w:rsidRPr="00EC18CD">
        <w:rPr>
          <w:rFonts w:ascii="Times New Roman" w:hAnsi="Times New Roman" w:cs="Times New Roman"/>
        </w:rPr>
        <w:t>Выполнение заданий - «Морской пейзаж», «Зимний пейзаж», «Декорация к зимней сказке», «</w:t>
      </w:r>
      <w:r>
        <w:rPr>
          <w:rFonts w:ascii="Times New Roman" w:hAnsi="Times New Roman" w:cs="Times New Roman"/>
        </w:rPr>
        <w:t>Костюм ушедшей эпохи</w:t>
      </w:r>
      <w:r w:rsidRPr="00EC18CD">
        <w:rPr>
          <w:rFonts w:ascii="Times New Roman" w:hAnsi="Times New Roman" w:cs="Times New Roman"/>
        </w:rPr>
        <w:t>», Декоративная композиция «Весна», Декоративная композиция «Птицы».</w:t>
      </w:r>
    </w:p>
    <w:p w:rsidR="005B0FB7" w:rsidRPr="00523965" w:rsidRDefault="005B0FB7" w:rsidP="005B0FB7">
      <w:p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</w:rPr>
      </w:pPr>
    </w:p>
    <w:p w:rsidR="005B0FB7" w:rsidRPr="009010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center"/>
        <w:rPr>
          <w:rFonts w:eastAsia="Arial Unicode MS"/>
          <w:b/>
          <w:color w:val="000000"/>
          <w:sz w:val="24"/>
          <w:szCs w:val="24"/>
          <w:lang w:eastAsia="ru-RU"/>
        </w:rPr>
      </w:pPr>
      <w:r w:rsidRPr="009010CD">
        <w:rPr>
          <w:rFonts w:eastAsia="Arial Unicode MS"/>
          <w:b/>
          <w:color w:val="000000"/>
          <w:sz w:val="24"/>
          <w:szCs w:val="24"/>
          <w:lang w:eastAsia="ru-RU"/>
        </w:rPr>
        <w:t>УСЛОВИЯ РЕАЛИЗАЦИИ ПРОГРАММЫ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rFonts w:eastAsia="Arial Unicode MS"/>
          <w:b/>
          <w:color w:val="000000"/>
          <w:sz w:val="24"/>
          <w:szCs w:val="24"/>
          <w:lang w:eastAsia="ru-RU"/>
        </w:rPr>
      </w:pPr>
    </w:p>
    <w:p w:rsidR="005B0FB7" w:rsidRPr="00EC18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rFonts w:eastAsia="Arial Unicode MS"/>
          <w:color w:val="FF0000"/>
          <w:sz w:val="24"/>
          <w:szCs w:val="24"/>
          <w:lang w:eastAsia="ru-RU"/>
        </w:rPr>
      </w:pPr>
      <w:r w:rsidRPr="00EC18CD">
        <w:rPr>
          <w:rFonts w:eastAsia="Arial Unicode MS"/>
          <w:b/>
          <w:color w:val="000000"/>
          <w:sz w:val="24"/>
          <w:szCs w:val="24"/>
          <w:lang w:eastAsia="ru-RU"/>
        </w:rPr>
        <w:tab/>
        <w:t xml:space="preserve">Материально-техническое обеспечение:  </w:t>
      </w:r>
    </w:p>
    <w:p w:rsidR="005B0FB7" w:rsidRPr="00EC18CD" w:rsidRDefault="005B0FB7" w:rsidP="005B0FB7">
      <w:pPr>
        <w:pStyle w:val="20"/>
        <w:tabs>
          <w:tab w:val="left" w:pos="0"/>
        </w:tabs>
        <w:spacing w:before="0" w:after="0" w:line="360" w:lineRule="auto"/>
        <w:ind w:firstLine="692"/>
        <w:jc w:val="both"/>
        <w:rPr>
          <w:rFonts w:eastAsia="Arial Unicode MS"/>
          <w:sz w:val="24"/>
          <w:szCs w:val="24"/>
          <w:lang w:eastAsia="ru-RU"/>
        </w:rPr>
      </w:pPr>
      <w:r w:rsidRPr="00EC18CD">
        <w:rPr>
          <w:rFonts w:eastAsia="Arial Unicode MS"/>
          <w:sz w:val="24"/>
          <w:szCs w:val="24"/>
          <w:lang w:eastAsia="ru-RU"/>
        </w:rPr>
        <w:t>1. Помещение должно быть просторным, проветриваемым с дневным хорошим освещением. Для занятий живописью при недостатке дневного освещения используется местный подсвет лампами дневного света.</w:t>
      </w:r>
    </w:p>
    <w:p w:rsidR="005B0FB7" w:rsidRPr="00EC18CD" w:rsidRDefault="005B0FB7" w:rsidP="005B0FB7">
      <w:pPr>
        <w:pStyle w:val="20"/>
        <w:tabs>
          <w:tab w:val="left" w:pos="0"/>
        </w:tabs>
        <w:spacing w:before="0" w:after="0" w:line="360" w:lineRule="auto"/>
        <w:ind w:firstLine="692"/>
        <w:jc w:val="both"/>
        <w:rPr>
          <w:rFonts w:eastAsia="Arial Unicode MS"/>
          <w:sz w:val="24"/>
          <w:szCs w:val="24"/>
          <w:lang w:eastAsia="ru-RU"/>
        </w:rPr>
      </w:pPr>
      <w:r w:rsidRPr="00EC18CD">
        <w:rPr>
          <w:rFonts w:eastAsia="Arial Unicode MS"/>
          <w:sz w:val="24"/>
          <w:szCs w:val="24"/>
          <w:lang w:eastAsia="ru-RU"/>
        </w:rPr>
        <w:t>2. Студия оборудуется комплектами общего или местного затемнения для экранных просмотров (шторы, жалюзи) и приспособлениями для организации сменных выставок (карниз по периметру свободных стен).</w:t>
      </w:r>
    </w:p>
    <w:p w:rsidR="005B0FB7" w:rsidRPr="00EC18CD" w:rsidRDefault="005B0FB7" w:rsidP="005B0FB7">
      <w:pPr>
        <w:pStyle w:val="20"/>
        <w:tabs>
          <w:tab w:val="left" w:pos="0"/>
        </w:tabs>
        <w:spacing w:before="0" w:after="0" w:line="360" w:lineRule="auto"/>
        <w:ind w:firstLine="692"/>
        <w:jc w:val="both"/>
        <w:rPr>
          <w:rFonts w:eastAsia="Arial Unicode MS"/>
          <w:sz w:val="24"/>
          <w:szCs w:val="24"/>
          <w:lang w:eastAsia="ru-RU"/>
        </w:rPr>
      </w:pPr>
      <w:r w:rsidRPr="00EC18CD">
        <w:rPr>
          <w:rFonts w:eastAsia="Arial Unicode MS"/>
          <w:sz w:val="24"/>
          <w:szCs w:val="24"/>
          <w:lang w:eastAsia="ru-RU"/>
        </w:rPr>
        <w:t>3. Пол, позволяющий провести быструю и качественную санобработку.</w:t>
      </w:r>
    </w:p>
    <w:p w:rsidR="005B0FB7" w:rsidRPr="00EC18CD" w:rsidRDefault="005B0FB7" w:rsidP="005B0FB7">
      <w:pPr>
        <w:pStyle w:val="20"/>
        <w:tabs>
          <w:tab w:val="left" w:pos="0"/>
        </w:tabs>
        <w:spacing w:before="0" w:after="0" w:line="360" w:lineRule="auto"/>
        <w:ind w:firstLine="692"/>
        <w:jc w:val="both"/>
        <w:rPr>
          <w:rFonts w:eastAsia="Arial Unicode MS"/>
          <w:sz w:val="24"/>
          <w:szCs w:val="24"/>
          <w:lang w:eastAsia="ru-RU"/>
        </w:rPr>
      </w:pPr>
      <w:r w:rsidRPr="00EC18CD">
        <w:rPr>
          <w:rFonts w:eastAsia="Arial Unicode MS"/>
          <w:sz w:val="24"/>
          <w:szCs w:val="24"/>
          <w:lang w:eastAsia="ru-RU"/>
        </w:rPr>
        <w:t>4. Матовая окраска стен в светлые тона.</w:t>
      </w:r>
    </w:p>
    <w:p w:rsidR="005B0FB7" w:rsidRPr="00EC18CD" w:rsidRDefault="005B0FB7" w:rsidP="005B0FB7">
      <w:pPr>
        <w:pStyle w:val="20"/>
        <w:tabs>
          <w:tab w:val="left" w:pos="0"/>
        </w:tabs>
        <w:spacing w:before="0" w:after="0" w:line="360" w:lineRule="auto"/>
        <w:ind w:firstLine="692"/>
        <w:jc w:val="both"/>
        <w:rPr>
          <w:rFonts w:eastAsia="Arial Unicode MS"/>
          <w:sz w:val="24"/>
          <w:szCs w:val="24"/>
          <w:lang w:eastAsia="ru-RU"/>
        </w:rPr>
      </w:pPr>
      <w:r w:rsidRPr="00EC18CD">
        <w:rPr>
          <w:rFonts w:eastAsia="Arial Unicode MS"/>
          <w:sz w:val="24"/>
          <w:szCs w:val="24"/>
          <w:lang w:eastAsia="ru-RU"/>
        </w:rPr>
        <w:t>5. В закрытых шкафах хранятся иллюстрации, альбомы, папки, коробки, материалы, в открытых (остекленных) – народная игрушка, «предметы красоты» и материалы для художественного творчества.</w:t>
      </w:r>
    </w:p>
    <w:p w:rsidR="005B0FB7" w:rsidRPr="00EC18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rFonts w:eastAsia="Arial Unicode MS"/>
          <w:color w:val="FF0000"/>
          <w:sz w:val="24"/>
          <w:szCs w:val="24"/>
          <w:lang w:eastAsia="ru-RU"/>
        </w:rPr>
      </w:pPr>
      <w:r w:rsidRPr="00EC18CD">
        <w:rPr>
          <w:rFonts w:eastAsia="Arial Unicode MS"/>
          <w:sz w:val="24"/>
          <w:szCs w:val="24"/>
          <w:lang w:eastAsia="ru-RU"/>
        </w:rPr>
        <w:t>6. В студии удобны полки-стеллажи, тумбы для вертикального хранения больших репродукций и крупных детских работ, стенды-витринки, разные мольберты с подставками для красок, столы.</w:t>
      </w:r>
    </w:p>
    <w:p w:rsidR="005B0FB7" w:rsidRPr="00E86414" w:rsidRDefault="005B0FB7" w:rsidP="005B0FB7">
      <w:pPr>
        <w:tabs>
          <w:tab w:val="left" w:pos="9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E86414">
        <w:rPr>
          <w:rFonts w:ascii="Times New Roman" w:eastAsia="Times New Roman" w:hAnsi="Times New Roman" w:cs="Times New Roman"/>
          <w:color w:val="auto"/>
        </w:rPr>
        <w:t xml:space="preserve"> Компьютер, доступ к сети </w:t>
      </w:r>
      <w:r w:rsidRPr="00E86414">
        <w:rPr>
          <w:rFonts w:ascii="Times New Roman" w:eastAsia="Times New Roman" w:hAnsi="Times New Roman" w:cs="Times New Roman"/>
          <w:color w:val="auto"/>
          <w:lang w:val="en-US"/>
        </w:rPr>
        <w:t>Internet</w:t>
      </w:r>
      <w:r w:rsidRPr="00E86414">
        <w:rPr>
          <w:rFonts w:ascii="Times New Roman" w:eastAsia="Times New Roman" w:hAnsi="Times New Roman" w:cs="Times New Roman"/>
          <w:color w:val="auto"/>
        </w:rPr>
        <w:t>.</w:t>
      </w:r>
    </w:p>
    <w:p w:rsidR="005B0FB7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692"/>
        <w:jc w:val="both"/>
        <w:rPr>
          <w:rFonts w:eastAsia="Arial Unicode MS"/>
          <w:color w:val="000000" w:themeColor="text1"/>
          <w:sz w:val="24"/>
          <w:szCs w:val="24"/>
          <w:lang w:eastAsia="ru-RU"/>
        </w:rPr>
      </w:pPr>
      <w:r w:rsidRPr="00EC18CD">
        <w:rPr>
          <w:rFonts w:eastAsia="Arial Unicode MS"/>
          <w:b/>
          <w:color w:val="000000"/>
          <w:sz w:val="24"/>
          <w:szCs w:val="24"/>
          <w:lang w:eastAsia="ru-RU"/>
        </w:rPr>
        <w:tab/>
        <w:t>Кадровое обеспечение</w:t>
      </w:r>
      <w:r w:rsidRPr="00EC18CD">
        <w:rPr>
          <w:rFonts w:eastAsia="Arial Unicode MS"/>
          <w:color w:val="000000"/>
          <w:sz w:val="24"/>
          <w:szCs w:val="24"/>
          <w:lang w:eastAsia="ru-RU"/>
        </w:rPr>
        <w:t>: педагог  дополнительного образования  изобразительного искусства</w:t>
      </w:r>
      <w:r>
        <w:rPr>
          <w:rFonts w:eastAsia="Arial Unicode MS"/>
          <w:color w:val="000000"/>
          <w:sz w:val="24"/>
          <w:szCs w:val="24"/>
          <w:lang w:eastAsia="ru-RU"/>
        </w:rPr>
        <w:t>.</w:t>
      </w:r>
    </w:p>
    <w:p w:rsidR="005B0FB7" w:rsidRPr="009010CD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Pr="009010CD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Pr="00473572" w:rsidRDefault="005B0FB7" w:rsidP="005B0FB7">
      <w:pPr>
        <w:tabs>
          <w:tab w:val="left" w:pos="558"/>
        </w:tabs>
        <w:spacing w:line="360" w:lineRule="auto"/>
        <w:rPr>
          <w:rFonts w:ascii="Times New Roman" w:hAnsi="Times New Roman" w:cs="Times New Roman"/>
          <w:b/>
        </w:rPr>
      </w:pPr>
    </w:p>
    <w:p w:rsidR="005B0FB7" w:rsidRPr="005B0FB7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Pr="009010CD" w:rsidRDefault="005B0FB7" w:rsidP="005B0FB7">
      <w:pPr>
        <w:tabs>
          <w:tab w:val="left" w:pos="558"/>
        </w:tabs>
        <w:spacing w:line="360" w:lineRule="auto"/>
        <w:ind w:firstLine="692"/>
        <w:jc w:val="center"/>
        <w:rPr>
          <w:rFonts w:ascii="Times New Roman" w:hAnsi="Times New Roman" w:cs="Times New Roman"/>
        </w:rPr>
      </w:pPr>
      <w:r w:rsidRPr="009010CD">
        <w:rPr>
          <w:rFonts w:ascii="Times New Roman" w:hAnsi="Times New Roman" w:cs="Times New Roman"/>
          <w:b/>
        </w:rPr>
        <w:t>МЕТОДИЧЕСКОЕ ОБЕСПЕЧЕНИЕ ПРОГРАММЫ</w:t>
      </w:r>
      <w:r w:rsidRPr="009010CD">
        <w:rPr>
          <w:rFonts w:ascii="Times New Roman" w:hAnsi="Times New Roman" w:cs="Times New Roman"/>
        </w:rPr>
        <w:t>:</w:t>
      </w:r>
    </w:p>
    <w:p w:rsidR="005B0FB7" w:rsidRPr="009010CD" w:rsidRDefault="005B0FB7" w:rsidP="005B0FB7">
      <w:pPr>
        <w:tabs>
          <w:tab w:val="left" w:pos="558"/>
        </w:tabs>
        <w:spacing w:line="360" w:lineRule="auto"/>
        <w:ind w:firstLine="692"/>
        <w:jc w:val="both"/>
        <w:rPr>
          <w:rFonts w:ascii="Times New Roman" w:hAnsi="Times New Roman" w:cs="Times New Roman"/>
        </w:rPr>
      </w:pP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692"/>
        <w:jc w:val="both"/>
        <w:rPr>
          <w:b/>
          <w:sz w:val="24"/>
          <w:szCs w:val="24"/>
        </w:rPr>
      </w:pPr>
      <w:r w:rsidRPr="009010CD">
        <w:rPr>
          <w:b/>
          <w:sz w:val="24"/>
          <w:szCs w:val="24"/>
        </w:rPr>
        <w:tab/>
        <w:t>Методы обучения: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0"/>
        <w:rPr>
          <w:i/>
          <w:sz w:val="24"/>
          <w:szCs w:val="24"/>
        </w:rPr>
      </w:pPr>
      <w:r w:rsidRPr="009010CD">
        <w:rPr>
          <w:sz w:val="24"/>
          <w:szCs w:val="24"/>
        </w:rPr>
        <w:tab/>
      </w:r>
      <w:r w:rsidRPr="009010CD">
        <w:rPr>
          <w:sz w:val="24"/>
          <w:szCs w:val="24"/>
        </w:rPr>
        <w:tab/>
        <w:t>При проведении занятий используются словесный, наглядный, практический</w:t>
      </w:r>
      <w:r>
        <w:rPr>
          <w:sz w:val="24"/>
          <w:szCs w:val="24"/>
        </w:rPr>
        <w:t xml:space="preserve">; </w:t>
      </w:r>
      <w:r w:rsidRPr="007B16F6">
        <w:rPr>
          <w:sz w:val="24"/>
          <w:szCs w:val="24"/>
        </w:rPr>
        <w:t>объяснительно-</w:t>
      </w:r>
      <w:r w:rsidRPr="007B16F6">
        <w:rPr>
          <w:sz w:val="24"/>
          <w:szCs w:val="24"/>
        </w:rPr>
        <w:softHyphen/>
        <w:t>иллюстративный,</w:t>
      </w:r>
      <w:r>
        <w:rPr>
          <w:sz w:val="24"/>
          <w:szCs w:val="24"/>
        </w:rPr>
        <w:t xml:space="preserve"> </w:t>
      </w:r>
      <w:r w:rsidRPr="007B16F6">
        <w:rPr>
          <w:sz w:val="24"/>
          <w:szCs w:val="24"/>
        </w:rPr>
        <w:t xml:space="preserve">игровой, репродуктивный, частично-поисковый, исследовательский, проблемный,  дискуссионный, проектный </w:t>
      </w:r>
      <w:r w:rsidRPr="009010CD">
        <w:rPr>
          <w:sz w:val="24"/>
          <w:szCs w:val="24"/>
        </w:rPr>
        <w:t>методы обучения.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692"/>
        <w:jc w:val="both"/>
        <w:rPr>
          <w:sz w:val="24"/>
          <w:szCs w:val="24"/>
        </w:rPr>
      </w:pP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692"/>
        <w:jc w:val="both"/>
        <w:rPr>
          <w:b/>
          <w:sz w:val="24"/>
          <w:szCs w:val="24"/>
        </w:rPr>
      </w:pPr>
      <w:r w:rsidRPr="009010CD">
        <w:rPr>
          <w:b/>
          <w:sz w:val="24"/>
          <w:szCs w:val="24"/>
        </w:rPr>
        <w:tab/>
        <w:t>Методы</w:t>
      </w:r>
      <w:r>
        <w:rPr>
          <w:b/>
          <w:sz w:val="24"/>
          <w:szCs w:val="24"/>
        </w:rPr>
        <w:t xml:space="preserve"> </w:t>
      </w:r>
      <w:r w:rsidRPr="009010CD">
        <w:rPr>
          <w:b/>
          <w:sz w:val="24"/>
          <w:szCs w:val="24"/>
        </w:rPr>
        <w:t>воспитания:</w:t>
      </w:r>
      <w:r>
        <w:rPr>
          <w:b/>
          <w:sz w:val="24"/>
          <w:szCs w:val="24"/>
        </w:rPr>
        <w:t xml:space="preserve"> </w:t>
      </w:r>
      <w:r w:rsidRPr="009010CD">
        <w:rPr>
          <w:sz w:val="24"/>
          <w:szCs w:val="24"/>
        </w:rPr>
        <w:t>убеждение, поощрение,  стимулирование, мотивация и др.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692"/>
        <w:jc w:val="both"/>
        <w:rPr>
          <w:sz w:val="24"/>
          <w:szCs w:val="24"/>
        </w:rPr>
      </w:pP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left="692"/>
        <w:jc w:val="both"/>
      </w:pPr>
      <w:r w:rsidRPr="009010CD">
        <w:rPr>
          <w:b/>
        </w:rPr>
        <w:t>Формы организации образовательного процесса</w:t>
      </w:r>
      <w:r w:rsidRPr="009010CD">
        <w:t>:</w:t>
      </w: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9010CD">
        <w:tab/>
      </w:r>
      <w:r w:rsidRPr="009010CD">
        <w:rPr>
          <w:color w:val="000000"/>
        </w:rPr>
        <w:t>Образовательный процесс осуществляется через учебное занятие.</w:t>
      </w: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9010CD">
        <w:t>Учебные занятия  с обучающимися проводятся в группе с учетом принципов  личностно-ориентированного и дифференцированного обучения</w:t>
      </w: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010CD">
        <w:rPr>
          <w:color w:val="000000"/>
        </w:rPr>
        <w:t>Учебное занятие строится с учетом следующих требований:</w:t>
      </w: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010CD">
        <w:rPr>
          <w:color w:val="000000"/>
        </w:rPr>
        <w:t>- создание и поддержание высокого уровня познавательного интереса и активности детей;</w:t>
      </w: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010CD">
        <w:rPr>
          <w:color w:val="000000"/>
        </w:rPr>
        <w:t>- целесообразное расходование времени занятия;</w:t>
      </w: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010CD">
        <w:rPr>
          <w:color w:val="000000"/>
        </w:rPr>
        <w:t>- применение разнообразных форм, методов и средств обучения;</w:t>
      </w: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010CD">
        <w:rPr>
          <w:color w:val="000000"/>
        </w:rPr>
        <w:t>- высокий уровень межличностных отношений между педагогом и детьми;</w:t>
      </w:r>
    </w:p>
    <w:p w:rsidR="005B0FB7" w:rsidRPr="009010CD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010CD">
        <w:rPr>
          <w:color w:val="000000"/>
        </w:rPr>
        <w:t>- практическая значимость полученных знаний и умений.</w:t>
      </w:r>
    </w:p>
    <w:p w:rsidR="005B0FB7" w:rsidRPr="009010CD" w:rsidRDefault="005B0FB7" w:rsidP="005B0FB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>Дистанционные образовательные технологии могут использоваться при непосредственном взаимодействии педагогического работника с обучающимся для решения задач персонализации образовательного процесса.</w:t>
      </w:r>
    </w:p>
    <w:p w:rsidR="005B0FB7" w:rsidRPr="00523965" w:rsidRDefault="005B0FB7" w:rsidP="005B0FB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>Обучение в дистанционной форме может использоваться как при обучении детей с ограниченными возможностями здоровья,  так и при обучении с целью углубления и расширения знаний обучающихся.</w:t>
      </w:r>
    </w:p>
    <w:p w:rsidR="005B0FB7" w:rsidRPr="00EA1FD7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i/>
          <w:color w:val="FF0000"/>
          <w:sz w:val="24"/>
          <w:szCs w:val="24"/>
        </w:rPr>
      </w:pPr>
      <w:r w:rsidRPr="009010CD">
        <w:rPr>
          <w:b/>
          <w:sz w:val="24"/>
          <w:szCs w:val="24"/>
        </w:rPr>
        <w:tab/>
        <w:t>Формы организации учебного занятия</w:t>
      </w:r>
      <w:r w:rsidRPr="009010CD">
        <w:rPr>
          <w:sz w:val="24"/>
          <w:szCs w:val="24"/>
        </w:rPr>
        <w:t xml:space="preserve">: </w:t>
      </w:r>
      <w:r w:rsidRPr="00EA1FD7">
        <w:rPr>
          <w:sz w:val="24"/>
          <w:szCs w:val="24"/>
        </w:rPr>
        <w:t>беседа, вернисаж, встреча с интересными людьми, выставка, галерея, игра, открытое занятие, практическое занятие, творческая мастерская, экскурсия.</w:t>
      </w:r>
    </w:p>
    <w:p w:rsidR="005B0FB7" w:rsidRPr="00AE4D46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</w:pPr>
      <w:r w:rsidRPr="00AE4D46">
        <w:rPr>
          <w:color w:val="000000"/>
        </w:rPr>
        <w:t>Образовательный процесс осуществляется через учебное занятие.</w:t>
      </w:r>
    </w:p>
    <w:p w:rsidR="005B0FB7" w:rsidRPr="00AE4D46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Учебные з</w:t>
      </w:r>
      <w:r w:rsidRPr="00AE4D46">
        <w:t>анятия  с обучающимися проводятся в группе с учетом принципов  личностно-ориентированного и дифференцированного обучения</w:t>
      </w:r>
    </w:p>
    <w:p w:rsidR="005B0FB7" w:rsidRPr="00AE4D46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Учебное з</w:t>
      </w:r>
      <w:r w:rsidRPr="00AE4D46">
        <w:rPr>
          <w:color w:val="000000"/>
        </w:rPr>
        <w:t>анятие строится с учетом следующих требований:</w:t>
      </w:r>
    </w:p>
    <w:p w:rsidR="005B0FB7" w:rsidRPr="00AE4D46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E4D46">
        <w:rPr>
          <w:color w:val="000000"/>
        </w:rPr>
        <w:lastRenderedPageBreak/>
        <w:t>- создание и поддержание высокого уровня познавательного интереса и активности детей;</w:t>
      </w:r>
    </w:p>
    <w:p w:rsidR="005B0FB7" w:rsidRPr="00AE4D46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E4D46">
        <w:rPr>
          <w:color w:val="000000"/>
        </w:rPr>
        <w:t>- целесообразное расходование времени занятия;</w:t>
      </w:r>
    </w:p>
    <w:p w:rsidR="005B0FB7" w:rsidRPr="00AE4D46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E4D46">
        <w:rPr>
          <w:color w:val="000000"/>
        </w:rPr>
        <w:t xml:space="preserve">- применение разнообразных </w:t>
      </w:r>
      <w:r>
        <w:rPr>
          <w:color w:val="000000"/>
        </w:rPr>
        <w:t xml:space="preserve">форм, </w:t>
      </w:r>
      <w:r w:rsidRPr="00AE4D46">
        <w:rPr>
          <w:color w:val="000000"/>
        </w:rPr>
        <w:t>методов и средств обучения;</w:t>
      </w:r>
    </w:p>
    <w:p w:rsidR="005B0FB7" w:rsidRPr="00AE4D46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E4D46">
        <w:rPr>
          <w:color w:val="000000"/>
        </w:rPr>
        <w:t>- высокий уровень межличностных отношений между педагогом и детьми;</w:t>
      </w:r>
    </w:p>
    <w:p w:rsidR="005B0FB7" w:rsidRPr="00AE4D46" w:rsidRDefault="005B0FB7" w:rsidP="005B0FB7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E4D46">
        <w:rPr>
          <w:color w:val="000000"/>
        </w:rPr>
        <w:t>- практическая значимость полученных знаний и умений.</w:t>
      </w:r>
    </w:p>
    <w:p w:rsidR="005B0FB7" w:rsidRPr="00E86414" w:rsidRDefault="005B0FB7" w:rsidP="005B0FB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E86414">
        <w:rPr>
          <w:rFonts w:ascii="Times New Roman" w:eastAsia="Times New Roman" w:hAnsi="Times New Roman" w:cs="Times New Roman"/>
          <w:color w:val="auto"/>
        </w:rPr>
        <w:t xml:space="preserve">Дистанционные образовательные технологии могут использоваться при непосредственном взаимодействии педагогического работника с </w:t>
      </w:r>
      <w:r>
        <w:rPr>
          <w:rFonts w:ascii="Times New Roman" w:eastAsia="Times New Roman" w:hAnsi="Times New Roman" w:cs="Times New Roman"/>
          <w:color w:val="auto"/>
        </w:rPr>
        <w:t>обучающимся</w:t>
      </w:r>
      <w:r w:rsidRPr="00E86414">
        <w:rPr>
          <w:rFonts w:ascii="Times New Roman" w:eastAsia="Times New Roman" w:hAnsi="Times New Roman" w:cs="Times New Roman"/>
          <w:color w:val="auto"/>
        </w:rPr>
        <w:t xml:space="preserve"> для решения задач персонализации образовательного процесса.</w:t>
      </w:r>
    </w:p>
    <w:p w:rsidR="005B0FB7" w:rsidRPr="00E86414" w:rsidRDefault="005B0FB7" w:rsidP="005B0FB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E86414">
        <w:rPr>
          <w:rFonts w:ascii="Times New Roman" w:eastAsia="Times New Roman" w:hAnsi="Times New Roman" w:cs="Times New Roman"/>
          <w:color w:val="auto"/>
        </w:rPr>
        <w:t xml:space="preserve">Обучение в дистанционной форме может использоваться как при обучении детей с ограниченными возможностями здоровья,  так и при обучении с целью углубления и расширения знаний </w:t>
      </w:r>
      <w:r>
        <w:rPr>
          <w:rFonts w:ascii="Times New Roman" w:eastAsia="Times New Roman" w:hAnsi="Times New Roman" w:cs="Times New Roman"/>
          <w:color w:val="auto"/>
        </w:rPr>
        <w:t>обучающихся</w:t>
      </w:r>
      <w:r w:rsidRPr="00E86414">
        <w:rPr>
          <w:rFonts w:ascii="Times New Roman" w:eastAsia="Times New Roman" w:hAnsi="Times New Roman" w:cs="Times New Roman"/>
          <w:color w:val="auto"/>
        </w:rPr>
        <w:t>.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sz w:val="24"/>
          <w:szCs w:val="24"/>
        </w:rPr>
      </w:pPr>
      <w:r w:rsidRPr="009010CD">
        <w:rPr>
          <w:sz w:val="24"/>
          <w:szCs w:val="24"/>
        </w:rPr>
        <w:tab/>
        <w:t xml:space="preserve">При использовании дистанционных технологий обучения: видеоконференция; лекция; консультация; практическое занятие; </w:t>
      </w:r>
      <w:r w:rsidRPr="009010CD">
        <w:rPr>
          <w:sz w:val="24"/>
          <w:szCs w:val="24"/>
          <w:lang w:val="en-US"/>
        </w:rPr>
        <w:t>on</w:t>
      </w:r>
      <w:r w:rsidRPr="009010CD">
        <w:rPr>
          <w:sz w:val="24"/>
          <w:szCs w:val="24"/>
        </w:rPr>
        <w:t>-</w:t>
      </w:r>
      <w:r w:rsidRPr="009010CD">
        <w:rPr>
          <w:sz w:val="24"/>
          <w:szCs w:val="24"/>
          <w:lang w:val="en-US"/>
        </w:rPr>
        <w:t>line</w:t>
      </w:r>
      <w:r w:rsidRPr="009010CD">
        <w:rPr>
          <w:sz w:val="24"/>
          <w:szCs w:val="24"/>
        </w:rPr>
        <w:t xml:space="preserve"> мероприятие (спектакль, соревнование; концерт, мастер-класс); виртуальная экскурсия; дистанционный конкурс; самостоятельная работа; зачет; контрольное испытание.</w:t>
      </w:r>
    </w:p>
    <w:p w:rsidR="005B0FB7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b/>
          <w:sz w:val="24"/>
          <w:szCs w:val="24"/>
        </w:rPr>
      </w:pPr>
      <w:r w:rsidRPr="009010CD">
        <w:rPr>
          <w:b/>
          <w:sz w:val="24"/>
          <w:szCs w:val="24"/>
        </w:rPr>
        <w:tab/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b/>
          <w:sz w:val="24"/>
          <w:szCs w:val="24"/>
        </w:rPr>
      </w:pPr>
      <w:r w:rsidRPr="009010CD">
        <w:rPr>
          <w:b/>
          <w:sz w:val="24"/>
          <w:szCs w:val="24"/>
        </w:rPr>
        <w:t>Педагогические и образовательные технологии: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color w:val="FF0000"/>
          <w:sz w:val="24"/>
          <w:szCs w:val="24"/>
        </w:rPr>
      </w:pPr>
    </w:p>
    <w:p w:rsidR="005B0FB7" w:rsidRPr="009010CD" w:rsidRDefault="005B0FB7" w:rsidP="005B0FB7">
      <w:pPr>
        <w:pStyle w:val="20"/>
        <w:numPr>
          <w:ilvl w:val="0"/>
          <w:numId w:val="23"/>
        </w:numPr>
        <w:shd w:val="clear" w:color="auto" w:fill="auto"/>
        <w:tabs>
          <w:tab w:val="left" w:pos="339"/>
        </w:tabs>
        <w:spacing w:before="0" w:after="0" w:line="360" w:lineRule="auto"/>
        <w:ind w:left="0" w:firstLine="680"/>
        <w:jc w:val="both"/>
        <w:rPr>
          <w:sz w:val="24"/>
          <w:szCs w:val="24"/>
          <w:lang w:eastAsia="ru-RU"/>
        </w:rPr>
      </w:pPr>
      <w:r w:rsidRPr="009010CD">
        <w:rPr>
          <w:b/>
          <w:sz w:val="24"/>
          <w:szCs w:val="24"/>
          <w:lang w:eastAsia="ru-RU"/>
        </w:rPr>
        <w:t>Технология личностно-ориентированного и дифференцированного обучения</w:t>
      </w:r>
      <w:r w:rsidRPr="009010CD">
        <w:rPr>
          <w:sz w:val="24"/>
          <w:szCs w:val="24"/>
          <w:lang w:eastAsia="ru-RU"/>
        </w:rPr>
        <w:t xml:space="preserve"> (авт. И.С.Якиманская) позволяет выбрать формы, средства и методы, способствующие максимальному развитию  индивидуальных познавательных способностей детей.</w:t>
      </w:r>
      <w:r>
        <w:rPr>
          <w:sz w:val="24"/>
          <w:szCs w:val="24"/>
          <w:lang w:eastAsia="ru-RU"/>
        </w:rPr>
        <w:t xml:space="preserve"> </w:t>
      </w:r>
      <w:r w:rsidRPr="009010CD">
        <w:rPr>
          <w:sz w:val="24"/>
          <w:szCs w:val="24"/>
          <w:lang w:eastAsia="ru-RU"/>
        </w:rPr>
        <w:t>Технология позволяет создать условия для  адаптации ребенка в коллективе и обучения с учетом личностных возможностей в ситуации успеха.</w:t>
      </w:r>
    </w:p>
    <w:p w:rsidR="005B0FB7" w:rsidRPr="009010CD" w:rsidRDefault="005B0FB7" w:rsidP="005B0FB7">
      <w:pPr>
        <w:pStyle w:val="20"/>
        <w:numPr>
          <w:ilvl w:val="0"/>
          <w:numId w:val="23"/>
        </w:numPr>
        <w:shd w:val="clear" w:color="auto" w:fill="auto"/>
        <w:tabs>
          <w:tab w:val="left" w:pos="339"/>
        </w:tabs>
        <w:spacing w:before="0" w:after="0" w:line="360" w:lineRule="auto"/>
        <w:ind w:left="0" w:firstLine="680"/>
        <w:jc w:val="both"/>
        <w:rPr>
          <w:sz w:val="24"/>
          <w:szCs w:val="24"/>
          <w:lang w:eastAsia="ru-RU"/>
        </w:rPr>
      </w:pPr>
      <w:r w:rsidRPr="009010CD">
        <w:rPr>
          <w:b/>
          <w:sz w:val="24"/>
          <w:szCs w:val="24"/>
        </w:rPr>
        <w:t>Игровые технологии</w:t>
      </w:r>
      <w:r w:rsidRPr="009010CD">
        <w:rPr>
          <w:sz w:val="24"/>
          <w:szCs w:val="24"/>
        </w:rPr>
        <w:t xml:space="preserve"> (авт. П.И. Пидкасистый, Д.Б.Эльконин) позволяют</w:t>
      </w:r>
      <w:r>
        <w:rPr>
          <w:sz w:val="24"/>
          <w:szCs w:val="24"/>
        </w:rPr>
        <w:t xml:space="preserve"> </w:t>
      </w:r>
      <w:r w:rsidRPr="009010CD">
        <w:rPr>
          <w:sz w:val="24"/>
          <w:szCs w:val="24"/>
        </w:rPr>
        <w:t>активизировать  творческую и познавательную деятельность обучающихся, расширить их кругозор, воспитать самостоятельность и</w:t>
      </w:r>
      <w:r>
        <w:rPr>
          <w:sz w:val="24"/>
          <w:szCs w:val="24"/>
        </w:rPr>
        <w:t xml:space="preserve"> </w:t>
      </w:r>
      <w:r w:rsidRPr="009010CD">
        <w:rPr>
          <w:sz w:val="24"/>
          <w:szCs w:val="24"/>
        </w:rPr>
        <w:t>коммуникативность.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680"/>
        <w:jc w:val="both"/>
        <w:rPr>
          <w:color w:val="FF0000"/>
          <w:sz w:val="24"/>
          <w:szCs w:val="24"/>
        </w:rPr>
      </w:pPr>
      <w:r w:rsidRPr="009010CD">
        <w:rPr>
          <w:b/>
          <w:sz w:val="24"/>
          <w:szCs w:val="24"/>
        </w:rPr>
        <w:tab/>
      </w:r>
      <w:r w:rsidRPr="009010CD">
        <w:rPr>
          <w:b/>
          <w:sz w:val="24"/>
          <w:szCs w:val="24"/>
        </w:rPr>
        <w:tab/>
      </w:r>
      <w:r w:rsidRPr="009010CD">
        <w:rPr>
          <w:sz w:val="24"/>
          <w:szCs w:val="24"/>
        </w:rPr>
        <w:t xml:space="preserve">Дидактические и творческие  игры используются для  организации учебного процесса и коллективных творческих дел: мероприятий, </w:t>
      </w:r>
      <w:r w:rsidRPr="007B16F6">
        <w:rPr>
          <w:sz w:val="24"/>
          <w:szCs w:val="24"/>
        </w:rPr>
        <w:t>выставок, конкурсов</w:t>
      </w:r>
      <w:r>
        <w:rPr>
          <w:sz w:val="24"/>
          <w:szCs w:val="24"/>
        </w:rPr>
        <w:t>.</w:t>
      </w:r>
    </w:p>
    <w:p w:rsidR="005B0FB7" w:rsidRPr="009010CD" w:rsidRDefault="005B0FB7" w:rsidP="005B0FB7">
      <w:pPr>
        <w:pStyle w:val="20"/>
        <w:numPr>
          <w:ilvl w:val="0"/>
          <w:numId w:val="23"/>
        </w:numPr>
        <w:shd w:val="clear" w:color="auto" w:fill="auto"/>
        <w:spacing w:before="0" w:after="0" w:line="360" w:lineRule="auto"/>
        <w:ind w:left="0" w:firstLine="680"/>
        <w:jc w:val="both"/>
        <w:rPr>
          <w:color w:val="FF0000"/>
          <w:sz w:val="24"/>
          <w:szCs w:val="24"/>
        </w:rPr>
      </w:pPr>
      <w:r w:rsidRPr="009010CD">
        <w:rPr>
          <w:b/>
          <w:sz w:val="24"/>
          <w:szCs w:val="24"/>
          <w:lang w:eastAsia="ru-RU"/>
        </w:rPr>
        <w:t>Технология коллективной творческой деятельности</w:t>
      </w:r>
      <w:r w:rsidRPr="009010CD">
        <w:rPr>
          <w:sz w:val="24"/>
          <w:szCs w:val="24"/>
        </w:rPr>
        <w:t>(авт. И.П. Волков; И.П.Иванов) позволяет научить детей способам планирования,  подготовки, осуществления и проведения коллективного творческого дела; сформировать навыки совместной  творческой деятельности.</w:t>
      </w:r>
    </w:p>
    <w:p w:rsidR="005B0FB7" w:rsidRPr="009010CD" w:rsidRDefault="005B0FB7" w:rsidP="005B0FB7">
      <w:pPr>
        <w:pStyle w:val="20"/>
        <w:numPr>
          <w:ilvl w:val="0"/>
          <w:numId w:val="23"/>
        </w:numPr>
        <w:shd w:val="clear" w:color="auto" w:fill="auto"/>
        <w:spacing w:before="0" w:after="0" w:line="360" w:lineRule="auto"/>
        <w:ind w:left="0" w:firstLine="680"/>
        <w:jc w:val="both"/>
        <w:rPr>
          <w:color w:val="FF0000"/>
          <w:sz w:val="24"/>
          <w:szCs w:val="24"/>
        </w:rPr>
      </w:pPr>
      <w:r w:rsidRPr="009010CD">
        <w:rPr>
          <w:b/>
          <w:sz w:val="24"/>
          <w:szCs w:val="24"/>
          <w:lang w:eastAsia="ru-RU"/>
        </w:rPr>
        <w:t xml:space="preserve">ИКТ </w:t>
      </w:r>
      <w:r w:rsidRPr="009010CD">
        <w:rPr>
          <w:sz w:val="24"/>
          <w:szCs w:val="24"/>
        </w:rPr>
        <w:t>(авт. Г.Р. Громов, Б. Хантер)позволяет</w:t>
      </w:r>
      <w:r>
        <w:rPr>
          <w:sz w:val="24"/>
          <w:szCs w:val="24"/>
        </w:rPr>
        <w:t xml:space="preserve"> </w:t>
      </w:r>
      <w:r w:rsidRPr="009010CD">
        <w:rPr>
          <w:sz w:val="24"/>
          <w:szCs w:val="24"/>
        </w:rPr>
        <w:t xml:space="preserve">применять на практике </w:t>
      </w:r>
      <w:r w:rsidRPr="009010CD">
        <w:rPr>
          <w:sz w:val="24"/>
          <w:szCs w:val="24"/>
        </w:rPr>
        <w:lastRenderedPageBreak/>
        <w:t>звуковые, текстовые, фото- и видео-редакторы, активно использовать интернет-ресурсы;  сокращается время на демонстрацию наглядных пособий, оптимизируется   процесс подведения итогов и контроля знаний обучающихся. Мультимедийные устройства, презентации, видеоматериалы используются для технического оформления мероприятий и подведения итогов.  Применение ИКТ позволяет  оптимизировать и систематизировать документооборот. Использование интернет-ресурсов дает доступ к современным оригинальным учебным материалам, усиливает индивидуализацию обучения и воспитания, развивает самостоятельность, а также обеспечивает новой информацией.</w:t>
      </w:r>
    </w:p>
    <w:p w:rsidR="005B0FB7" w:rsidRPr="009010CD" w:rsidRDefault="005B0FB7" w:rsidP="005B0FB7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b/>
          <w:color w:val="auto"/>
        </w:rPr>
        <w:t xml:space="preserve">Дистанционные образовательные технологии </w:t>
      </w:r>
      <w:r w:rsidRPr="009010CD">
        <w:rPr>
          <w:rFonts w:ascii="Times New Roman" w:eastAsia="Times New Roman" w:hAnsi="Times New Roman" w:cs="Times New Roman"/>
          <w:color w:val="auto"/>
          <w:lang w:eastAsia="en-US"/>
        </w:rPr>
        <w:t>(</w:t>
      </w:r>
      <w:r w:rsidRPr="009010CD">
        <w:rPr>
          <w:rFonts w:ascii="Times New Roman" w:eastAsia="Times New Roman" w:hAnsi="Times New Roman" w:cs="Times New Roman"/>
          <w:color w:val="auto"/>
        </w:rPr>
        <w:t>авт. А.А.Андреев, В.И. Солдаткин</w:t>
      </w:r>
      <w:r w:rsidRPr="009010CD">
        <w:rPr>
          <w:rFonts w:ascii="Times New Roman" w:eastAsia="Times New Roman" w:hAnsi="Times New Roman" w:cs="Times New Roman"/>
          <w:color w:val="auto"/>
          <w:lang w:eastAsia="en-US"/>
        </w:rPr>
        <w:t xml:space="preserve">) </w:t>
      </w:r>
      <w:r w:rsidRPr="009010CD">
        <w:rPr>
          <w:rFonts w:ascii="Times New Roman" w:eastAsia="Times New Roman" w:hAnsi="Times New Roman" w:cs="Times New Roman"/>
          <w:color w:val="auto"/>
        </w:rPr>
        <w:t xml:space="preserve"> - образовательные технологии, реализуемые в основном с применением  информационно-телекоммуникационных сетей при опосредованном (на расстоянии) взаимодействии обучающихся и педагогических работников. </w:t>
      </w:r>
    </w:p>
    <w:p w:rsidR="005B0FB7" w:rsidRPr="009010CD" w:rsidRDefault="005B0FB7" w:rsidP="005B0FB7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 xml:space="preserve">Дистанционные образовательные технологии позволяют обучающимся осваивать программу в необходимом для них темпе и в удобное для себя время, а также в дни возможности непосещения занятий обучающимися по неблагоприятным погодным условиям по усмотрению родителей (законных представителей) и дни, пропущенные по болезни или в период карантина. </w:t>
      </w:r>
    </w:p>
    <w:p w:rsidR="005B0FB7" w:rsidRPr="009010CD" w:rsidRDefault="005B0FB7" w:rsidP="005B0FB7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 xml:space="preserve">Основными элементами системы ЭО и ДОТ являются: образовательные онлайн-платформы; цифровые образовательные ресурсы, размещенные на образовательных сайтах; видеоконференции; вебинары; </w:t>
      </w:r>
      <w:r w:rsidRPr="009010CD">
        <w:rPr>
          <w:rFonts w:ascii="Times New Roman" w:eastAsia="Times New Roman" w:hAnsi="Times New Roman" w:cs="Times New Roman"/>
          <w:color w:val="auto"/>
          <w:lang w:val="en-US"/>
        </w:rPr>
        <w:t>s</w:t>
      </w:r>
      <w:r w:rsidRPr="009010CD">
        <w:rPr>
          <w:rFonts w:ascii="Times New Roman" w:eastAsia="Times New Roman" w:hAnsi="Times New Roman" w:cs="Times New Roman"/>
          <w:color w:val="auto"/>
        </w:rPr>
        <w:t xml:space="preserve">kype - общение; </w:t>
      </w:r>
      <w:r w:rsidRPr="009010CD">
        <w:rPr>
          <w:rFonts w:ascii="Times New Roman" w:eastAsia="Times New Roman" w:hAnsi="Times New Roman" w:cs="Times New Roman"/>
          <w:color w:val="auto"/>
          <w:lang w:val="en-US"/>
        </w:rPr>
        <w:t>e</w:t>
      </w:r>
      <w:r w:rsidRPr="009010CD">
        <w:rPr>
          <w:rFonts w:ascii="Times New Roman" w:eastAsia="Times New Roman" w:hAnsi="Times New Roman" w:cs="Times New Roman"/>
          <w:color w:val="auto"/>
        </w:rPr>
        <w:t>-</w:t>
      </w:r>
      <w:r w:rsidRPr="009010CD">
        <w:rPr>
          <w:rFonts w:ascii="Times New Roman" w:eastAsia="Times New Roman" w:hAnsi="Times New Roman" w:cs="Times New Roman"/>
          <w:color w:val="auto"/>
          <w:lang w:val="en-US"/>
        </w:rPr>
        <w:t>mail</w:t>
      </w:r>
      <w:r w:rsidRPr="009010CD">
        <w:rPr>
          <w:rFonts w:ascii="Times New Roman" w:eastAsia="Times New Roman" w:hAnsi="Times New Roman" w:cs="Times New Roman"/>
          <w:color w:val="auto"/>
        </w:rPr>
        <w:t>; облачные сервисы; электронные носители мультимедийных приложений к программам; электронные учебные пособия, разработанные с учетом требований законодательства РФ об образовательной деятельности.</w:t>
      </w:r>
    </w:p>
    <w:p w:rsidR="005B0FB7" w:rsidRPr="009010CD" w:rsidRDefault="005B0FB7" w:rsidP="005B0FB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t>Дистанционные образовательные технологии могут использоваться при проведении учебных и практических занятий, текущего контроля, промежуточной и итоговой аттестации обучающихся.</w:t>
      </w:r>
    </w:p>
    <w:p w:rsidR="005B0FB7" w:rsidRPr="009010CD" w:rsidRDefault="005B0FB7" w:rsidP="005B0FB7">
      <w:pPr>
        <w:pStyle w:val="20"/>
        <w:numPr>
          <w:ilvl w:val="0"/>
          <w:numId w:val="23"/>
        </w:numPr>
        <w:shd w:val="clear" w:color="auto" w:fill="auto"/>
        <w:spacing w:before="0" w:after="0" w:line="360" w:lineRule="auto"/>
        <w:ind w:left="0" w:firstLine="680"/>
        <w:jc w:val="both"/>
        <w:rPr>
          <w:sz w:val="24"/>
          <w:szCs w:val="24"/>
        </w:rPr>
      </w:pPr>
      <w:r w:rsidRPr="009010CD">
        <w:rPr>
          <w:b/>
          <w:sz w:val="24"/>
          <w:szCs w:val="24"/>
          <w:lang w:eastAsia="ru-RU"/>
        </w:rPr>
        <w:t>Технология проектного обучения</w:t>
      </w:r>
      <w:r w:rsidRPr="009010CD">
        <w:rPr>
          <w:sz w:val="24"/>
          <w:szCs w:val="24"/>
        </w:rPr>
        <w:t xml:space="preserve">(авт. С.Т.Шацкий) позволяет научить  обучающихся применять исследовательские формы, приемы и методы при создании творческих проектов. </w:t>
      </w:r>
    </w:p>
    <w:p w:rsidR="005B0FB7" w:rsidRPr="00473572" w:rsidRDefault="005B0FB7" w:rsidP="005B0FB7">
      <w:pPr>
        <w:tabs>
          <w:tab w:val="center" w:pos="4677"/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:rsidR="005B0FB7" w:rsidRPr="00473572" w:rsidRDefault="005B0FB7" w:rsidP="005B0FB7">
      <w:pPr>
        <w:tabs>
          <w:tab w:val="center" w:pos="4677"/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:rsidR="005B0FB7" w:rsidRPr="00473572" w:rsidRDefault="005B0FB7" w:rsidP="005B0FB7">
      <w:pPr>
        <w:tabs>
          <w:tab w:val="center" w:pos="4677"/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:rsidR="005B0FB7" w:rsidRPr="00473572" w:rsidRDefault="005B0FB7" w:rsidP="005B0FB7">
      <w:pPr>
        <w:tabs>
          <w:tab w:val="center" w:pos="4677"/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:rsidR="005B0FB7" w:rsidRPr="00473572" w:rsidRDefault="005B0FB7" w:rsidP="005B0FB7">
      <w:pPr>
        <w:tabs>
          <w:tab w:val="center" w:pos="4677"/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:rsidR="005B0FB7" w:rsidRPr="009010CD" w:rsidRDefault="005B0FB7" w:rsidP="005B0FB7">
      <w:pPr>
        <w:tabs>
          <w:tab w:val="center" w:pos="4677"/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color w:val="auto"/>
        </w:rPr>
        <w:lastRenderedPageBreak/>
        <w:tab/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692"/>
        <w:jc w:val="both"/>
        <w:rPr>
          <w:color w:val="FF0000"/>
          <w:sz w:val="24"/>
          <w:szCs w:val="24"/>
        </w:rPr>
      </w:pPr>
      <w:r w:rsidRPr="009010CD">
        <w:rPr>
          <w:b/>
          <w:sz w:val="24"/>
          <w:szCs w:val="24"/>
        </w:rPr>
        <w:tab/>
        <w:t>Алгоритм учебного занятия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0"/>
        <w:jc w:val="both"/>
        <w:rPr>
          <w:color w:val="FF0000"/>
          <w:sz w:val="24"/>
          <w:szCs w:val="24"/>
        </w:rPr>
      </w:pPr>
      <w:r w:rsidRPr="009010CD">
        <w:rPr>
          <w:color w:val="FF0000"/>
          <w:sz w:val="24"/>
          <w:szCs w:val="24"/>
        </w:rPr>
        <w:tab/>
      </w:r>
      <w:r w:rsidRPr="009010CD">
        <w:rPr>
          <w:color w:val="FF0000"/>
          <w:sz w:val="24"/>
          <w:szCs w:val="24"/>
        </w:rPr>
        <w:tab/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0"/>
        <w:jc w:val="both"/>
        <w:rPr>
          <w:sz w:val="24"/>
          <w:szCs w:val="24"/>
        </w:rPr>
      </w:pPr>
      <w:r w:rsidRPr="009010CD">
        <w:rPr>
          <w:color w:val="FF0000"/>
          <w:sz w:val="24"/>
          <w:szCs w:val="24"/>
        </w:rPr>
        <w:tab/>
      </w:r>
      <w:r w:rsidRPr="009010CD">
        <w:rPr>
          <w:sz w:val="24"/>
          <w:szCs w:val="24"/>
        </w:rPr>
        <w:tab/>
        <w:t>Основные этапы занятия:</w:t>
      </w:r>
    </w:p>
    <w:p w:rsidR="005B0FB7" w:rsidRPr="009010CD" w:rsidRDefault="005B0FB7" w:rsidP="005B0FB7">
      <w:pPr>
        <w:pStyle w:val="20"/>
        <w:numPr>
          <w:ilvl w:val="0"/>
          <w:numId w:val="14"/>
        </w:numPr>
        <w:shd w:val="clear" w:color="auto" w:fill="auto"/>
        <w:tabs>
          <w:tab w:val="left" w:pos="339"/>
        </w:tabs>
        <w:spacing w:before="0" w:after="0" w:line="360" w:lineRule="auto"/>
        <w:jc w:val="both"/>
        <w:rPr>
          <w:sz w:val="24"/>
          <w:szCs w:val="24"/>
        </w:rPr>
      </w:pPr>
      <w:r w:rsidRPr="009010CD">
        <w:rPr>
          <w:sz w:val="24"/>
          <w:szCs w:val="24"/>
        </w:rPr>
        <w:t>Вводная часть (организационная часть: приветствие; проверка присутствия</w:t>
      </w:r>
      <w:r>
        <w:rPr>
          <w:sz w:val="24"/>
          <w:szCs w:val="24"/>
        </w:rPr>
        <w:t xml:space="preserve"> </w:t>
      </w:r>
      <w:r w:rsidRPr="009010CD">
        <w:rPr>
          <w:sz w:val="24"/>
          <w:szCs w:val="24"/>
        </w:rPr>
        <w:t>обучающихся; инструктаж по ТБ; инструктаж по ТБ; объявление темы, задач  и плана занятия).</w:t>
      </w:r>
    </w:p>
    <w:p w:rsidR="005B0FB7" w:rsidRPr="00F231E1" w:rsidRDefault="005B0FB7" w:rsidP="005B0FB7">
      <w:pPr>
        <w:pStyle w:val="20"/>
        <w:numPr>
          <w:ilvl w:val="0"/>
          <w:numId w:val="14"/>
        </w:numPr>
        <w:shd w:val="clear" w:color="auto" w:fill="auto"/>
        <w:tabs>
          <w:tab w:val="left" w:pos="339"/>
        </w:tabs>
        <w:spacing w:before="0" w:after="0" w:line="360" w:lineRule="auto"/>
        <w:jc w:val="both"/>
        <w:rPr>
          <w:sz w:val="24"/>
          <w:szCs w:val="24"/>
        </w:rPr>
      </w:pPr>
      <w:r w:rsidRPr="009010CD">
        <w:rPr>
          <w:sz w:val="24"/>
          <w:szCs w:val="24"/>
        </w:rPr>
        <w:t xml:space="preserve">Основная часть (основное содержание занятия зависит от типа занятия  (комбинированное, усвоение новых знаний, закрепление изучаемого материала, повторение, систематизация и обобщение нового материала, проверка и оценка знаний и т.д.) </w:t>
      </w:r>
      <w:r w:rsidRPr="00F231E1">
        <w:rPr>
          <w:sz w:val="24"/>
          <w:szCs w:val="24"/>
        </w:rPr>
        <w:t xml:space="preserve">Основная часть занятия имеет практическую  направленность. </w:t>
      </w:r>
    </w:p>
    <w:p w:rsidR="005B0FB7" w:rsidRPr="009010CD" w:rsidRDefault="005B0FB7" w:rsidP="005B0FB7">
      <w:pPr>
        <w:pStyle w:val="20"/>
        <w:numPr>
          <w:ilvl w:val="0"/>
          <w:numId w:val="14"/>
        </w:numPr>
        <w:shd w:val="clear" w:color="auto" w:fill="auto"/>
        <w:tabs>
          <w:tab w:val="left" w:pos="339"/>
        </w:tabs>
        <w:spacing w:before="0" w:after="0" w:line="360" w:lineRule="auto"/>
        <w:jc w:val="both"/>
        <w:rPr>
          <w:sz w:val="24"/>
          <w:szCs w:val="24"/>
        </w:rPr>
      </w:pPr>
      <w:r w:rsidRPr="009010CD">
        <w:rPr>
          <w:sz w:val="24"/>
          <w:szCs w:val="24"/>
        </w:rPr>
        <w:t>Заключительная часть (подведение итогов учебного занятия (позитивная оценка деятельности обучающихся); при необходимости рекомендации для самостоятельной подготовки дома.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left="1080" w:firstLine="0"/>
        <w:jc w:val="both"/>
        <w:rPr>
          <w:sz w:val="24"/>
          <w:szCs w:val="24"/>
        </w:rPr>
      </w:pPr>
    </w:p>
    <w:p w:rsidR="005B0FB7" w:rsidRPr="00D95FC0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sz w:val="24"/>
          <w:szCs w:val="24"/>
        </w:rPr>
      </w:pPr>
      <w:r w:rsidRPr="00D95FC0">
        <w:rPr>
          <w:b/>
          <w:sz w:val="24"/>
          <w:szCs w:val="24"/>
        </w:rPr>
        <w:tab/>
      </w:r>
      <w:r w:rsidRPr="00D95FC0">
        <w:rPr>
          <w:sz w:val="24"/>
          <w:szCs w:val="24"/>
        </w:rPr>
        <w:t xml:space="preserve">При использовании дистанционных технологий обучения: видеоконференция; лекция; консультация; практическое занятие; </w:t>
      </w:r>
      <w:r w:rsidRPr="00D95FC0">
        <w:rPr>
          <w:sz w:val="24"/>
          <w:szCs w:val="24"/>
          <w:lang w:val="en-US"/>
        </w:rPr>
        <w:t>on</w:t>
      </w:r>
      <w:r w:rsidRPr="00D95FC0">
        <w:rPr>
          <w:sz w:val="24"/>
          <w:szCs w:val="24"/>
        </w:rPr>
        <w:t>-</w:t>
      </w:r>
      <w:r w:rsidRPr="00D95FC0">
        <w:rPr>
          <w:sz w:val="24"/>
          <w:szCs w:val="24"/>
          <w:lang w:val="en-US"/>
        </w:rPr>
        <w:t>line</w:t>
      </w:r>
      <w:r w:rsidRPr="00D95FC0">
        <w:rPr>
          <w:sz w:val="24"/>
          <w:szCs w:val="24"/>
        </w:rPr>
        <w:t xml:space="preserve"> мероприятие (мастер-класс); виртуальная экскурсия или выставка; дистанционный конкурс; самостоятельная работа; зачет; контрольное испытание.</w:t>
      </w:r>
    </w:p>
    <w:p w:rsidR="005B0FB7" w:rsidRPr="009010CD" w:rsidRDefault="005B0FB7" w:rsidP="005B0FB7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692"/>
        <w:jc w:val="both"/>
        <w:rPr>
          <w:color w:val="FF0000"/>
          <w:sz w:val="24"/>
          <w:szCs w:val="24"/>
        </w:rPr>
      </w:pPr>
    </w:p>
    <w:p w:rsidR="005B0FB7" w:rsidRPr="009010CD" w:rsidRDefault="005B0FB7" w:rsidP="005B0FB7">
      <w:pPr>
        <w:pStyle w:val="20"/>
        <w:shd w:val="clear" w:color="auto" w:fill="auto"/>
        <w:tabs>
          <w:tab w:val="left" w:pos="339"/>
        </w:tabs>
        <w:spacing w:before="0" w:after="0" w:line="360" w:lineRule="auto"/>
        <w:ind w:firstLine="692"/>
        <w:jc w:val="both"/>
        <w:rPr>
          <w:color w:val="FF0000"/>
          <w:sz w:val="24"/>
          <w:szCs w:val="24"/>
        </w:rPr>
      </w:pPr>
      <w:r w:rsidRPr="009010CD">
        <w:rPr>
          <w:b/>
          <w:sz w:val="24"/>
          <w:szCs w:val="24"/>
        </w:rPr>
        <w:t>Дидактические материалы:</w:t>
      </w:r>
    </w:p>
    <w:p w:rsidR="005B0FB7" w:rsidRPr="00EC18CD" w:rsidRDefault="005B0FB7" w:rsidP="005B0FB7">
      <w:pPr>
        <w:spacing w:line="360" w:lineRule="auto"/>
        <w:ind w:firstLine="471"/>
        <w:jc w:val="both"/>
        <w:rPr>
          <w:rFonts w:ascii="Times New Roman" w:hAnsi="Times New Roman" w:cs="Times New Roman"/>
        </w:rPr>
      </w:pPr>
      <w:r w:rsidRPr="009D4DDE">
        <w:rPr>
          <w:rFonts w:ascii="Times New Roman" w:hAnsi="Times New Roman" w:cs="Times New Roman"/>
        </w:rPr>
        <w:t>Составной частью дидактических</w:t>
      </w:r>
      <w:r w:rsidRPr="00EC18CD">
        <w:rPr>
          <w:rFonts w:ascii="Times New Roman" w:hAnsi="Times New Roman" w:cs="Times New Roman"/>
        </w:rPr>
        <w:t xml:space="preserve"> материалов является подобранный к программе натюрмортный фонд.</w:t>
      </w:r>
    </w:p>
    <w:p w:rsidR="005B0FB7" w:rsidRPr="00EC18CD" w:rsidRDefault="005B0FB7" w:rsidP="005B0FB7">
      <w:pPr>
        <w:spacing w:line="360" w:lineRule="auto"/>
        <w:ind w:firstLine="471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 и проверочных занятий.</w:t>
      </w:r>
    </w:p>
    <w:p w:rsidR="005B0FB7" w:rsidRPr="00EC18CD" w:rsidRDefault="005B0FB7" w:rsidP="005B0FB7">
      <w:pPr>
        <w:spacing w:line="360" w:lineRule="auto"/>
        <w:ind w:firstLine="471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Коллективные и индивидуальные творческие работы детей прошлых лет (живопись, графика, лепка и др.).</w:t>
      </w:r>
    </w:p>
    <w:p w:rsidR="005B0FB7" w:rsidRPr="00EC18CD" w:rsidRDefault="005B0FB7" w:rsidP="005B0FB7">
      <w:pPr>
        <w:spacing w:line="360" w:lineRule="auto"/>
        <w:ind w:firstLine="4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EC18CD">
        <w:rPr>
          <w:rFonts w:ascii="Times New Roman" w:hAnsi="Times New Roman" w:cs="Times New Roman"/>
        </w:rPr>
        <w:t>етодические альбомы по декоративной росписи (гжель, хохлома, пермогорская роспись, городецкая роспись, дымковская игрушка).</w:t>
      </w:r>
    </w:p>
    <w:p w:rsidR="005B0FB7" w:rsidRDefault="005B0FB7" w:rsidP="005B0FB7">
      <w:pPr>
        <w:spacing w:line="360" w:lineRule="auto"/>
        <w:ind w:firstLine="471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Трафареты,  шаблоны и  образцы изделий соответствующие теме</w:t>
      </w:r>
      <w:r>
        <w:rPr>
          <w:rFonts w:ascii="Times New Roman" w:hAnsi="Times New Roman" w:cs="Times New Roman"/>
        </w:rPr>
        <w:t>.</w:t>
      </w:r>
    </w:p>
    <w:p w:rsidR="005B0FB7" w:rsidRDefault="005B0FB7" w:rsidP="005B0FB7">
      <w:pPr>
        <w:spacing w:line="360" w:lineRule="auto"/>
        <w:ind w:firstLine="4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</w:t>
      </w:r>
      <w:r w:rsidRPr="00EC18CD">
        <w:rPr>
          <w:rFonts w:ascii="Times New Roman" w:hAnsi="Times New Roman" w:cs="Times New Roman"/>
        </w:rPr>
        <w:t>серокопии и распечатки образцов рельефов, изразцов и других изображений по темам программы.</w:t>
      </w:r>
    </w:p>
    <w:p w:rsidR="005B0FB7" w:rsidRPr="00EC18CD" w:rsidRDefault="005B0FB7" w:rsidP="005B0FB7">
      <w:pPr>
        <w:spacing w:line="360" w:lineRule="auto"/>
        <w:ind w:firstLine="4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EC18CD">
        <w:rPr>
          <w:rFonts w:ascii="Times New Roman" w:hAnsi="Times New Roman" w:cs="Times New Roman"/>
        </w:rPr>
        <w:t>ниги и журналы с репродукциями произведений изобразительного искусства.</w:t>
      </w:r>
    </w:p>
    <w:p w:rsidR="005B0FB7" w:rsidRPr="00EC18CD" w:rsidRDefault="005B0FB7" w:rsidP="005B0FB7">
      <w:pPr>
        <w:spacing w:line="360" w:lineRule="auto"/>
        <w:ind w:firstLine="4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</w:t>
      </w:r>
      <w:r w:rsidRPr="00EC18CD">
        <w:rPr>
          <w:rFonts w:ascii="Times New Roman" w:hAnsi="Times New Roman" w:cs="Times New Roman"/>
        </w:rPr>
        <w:t>нтернет ресурсы (тематический зрительный ряд).</w:t>
      </w:r>
    </w:p>
    <w:p w:rsidR="005B0FB7" w:rsidRPr="009010CD" w:rsidRDefault="005B0FB7" w:rsidP="005B0FB7">
      <w:pPr>
        <w:pStyle w:val="20"/>
        <w:shd w:val="clear" w:color="auto" w:fill="auto"/>
        <w:spacing w:before="0" w:after="0" w:line="360" w:lineRule="auto"/>
        <w:ind w:firstLine="692"/>
        <w:jc w:val="both"/>
        <w:rPr>
          <w:i/>
          <w:color w:val="FF0000"/>
          <w:sz w:val="24"/>
          <w:szCs w:val="24"/>
        </w:rPr>
      </w:pPr>
    </w:p>
    <w:p w:rsidR="005B0FB7" w:rsidRPr="00E86414" w:rsidRDefault="005B0FB7" w:rsidP="005B0FB7">
      <w:pPr>
        <w:spacing w:after="200" w:line="360" w:lineRule="auto"/>
        <w:ind w:firstLine="692"/>
        <w:rPr>
          <w:rFonts w:ascii="Times New Roman" w:eastAsia="Times New Roman" w:hAnsi="Times New Roman" w:cs="Times New Roman"/>
          <w:color w:val="auto"/>
        </w:rPr>
      </w:pPr>
      <w:r w:rsidRPr="009010CD">
        <w:rPr>
          <w:rFonts w:ascii="Times New Roman" w:eastAsia="Times New Roman" w:hAnsi="Times New Roman" w:cs="Times New Roman"/>
          <w:b/>
          <w:color w:val="auto"/>
          <w:lang w:eastAsia="en-US"/>
        </w:rPr>
        <w:t>Информационное обеспечение</w:t>
      </w:r>
      <w:r w:rsidRPr="00E86414">
        <w:rPr>
          <w:rFonts w:ascii="Times New Roman" w:eastAsia="Times New Roman" w:hAnsi="Times New Roman" w:cs="Times New Roman"/>
          <w:color w:val="auto"/>
          <w:lang w:eastAsia="en-US"/>
        </w:rPr>
        <w:t>(аудио-, видео-, фото-, интернет источники - для педагога, для ребенка -  какие конкретно)</w:t>
      </w:r>
    </w:p>
    <w:p w:rsidR="005B0FB7" w:rsidRPr="004A6226" w:rsidRDefault="007A22DE" w:rsidP="005B0FB7">
      <w:pPr>
        <w:numPr>
          <w:ilvl w:val="0"/>
          <w:numId w:val="33"/>
        </w:numPr>
        <w:shd w:val="clear" w:color="auto" w:fill="F7F7F6"/>
        <w:spacing w:line="360" w:lineRule="auto"/>
        <w:ind w:left="0" w:firstLine="0"/>
        <w:rPr>
          <w:rFonts w:ascii="Times New Roman" w:eastAsia="Times New Roman" w:hAnsi="Times New Roman" w:cs="Times New Roman"/>
        </w:rPr>
      </w:pPr>
      <w:hyperlink r:id="rId10" w:history="1">
        <w:r w:rsidR="005B0FB7" w:rsidRPr="004A6226">
          <w:rPr>
            <w:rFonts w:ascii="Times New Roman" w:eastAsia="Times New Roman" w:hAnsi="Times New Roman" w:cs="Times New Roman"/>
            <w:color w:val="1DBEF1"/>
          </w:rPr>
          <w:t>http://www.smirnova.net/</w:t>
        </w:r>
      </w:hyperlink>
      <w:r w:rsidR="005B0FB7" w:rsidRPr="004A6226">
        <w:rPr>
          <w:rFonts w:ascii="Times New Roman" w:eastAsia="Times New Roman" w:hAnsi="Times New Roman" w:cs="Times New Roman"/>
        </w:rPr>
        <w:t> Гид по музеям мира и галереям (материалы по искусству, статьи)</w:t>
      </w:r>
    </w:p>
    <w:p w:rsidR="005B0FB7" w:rsidRPr="004A6226" w:rsidRDefault="007A22DE" w:rsidP="005B0FB7">
      <w:pPr>
        <w:numPr>
          <w:ilvl w:val="0"/>
          <w:numId w:val="33"/>
        </w:numPr>
        <w:shd w:val="clear" w:color="auto" w:fill="F7F7F6"/>
        <w:spacing w:line="360" w:lineRule="auto"/>
        <w:ind w:left="0" w:firstLine="0"/>
        <w:rPr>
          <w:rFonts w:ascii="Times New Roman" w:eastAsia="Times New Roman" w:hAnsi="Times New Roman" w:cs="Times New Roman"/>
        </w:rPr>
      </w:pPr>
      <w:hyperlink r:id="rId11" w:history="1">
        <w:r w:rsidR="005B0FB7" w:rsidRPr="004A6226">
          <w:rPr>
            <w:rFonts w:ascii="Times New Roman" w:eastAsia="Times New Roman" w:hAnsi="Times New Roman" w:cs="Times New Roman"/>
            <w:color w:val="1DBEF1"/>
          </w:rPr>
          <w:t>http://www.artprojekt.ru</w:t>
        </w:r>
      </w:hyperlink>
      <w:r w:rsidR="005B0FB7" w:rsidRPr="004A6226">
        <w:rPr>
          <w:rFonts w:ascii="Times New Roman" w:eastAsia="Times New Roman" w:hAnsi="Times New Roman" w:cs="Times New Roman"/>
        </w:rPr>
        <w:t> Энциклопедия искусства - галереи, история искусства, дополнительные темы</w:t>
      </w:r>
    </w:p>
    <w:p w:rsidR="005B0FB7" w:rsidRPr="004A6226" w:rsidRDefault="007A22DE" w:rsidP="005B0FB7">
      <w:pPr>
        <w:numPr>
          <w:ilvl w:val="0"/>
          <w:numId w:val="33"/>
        </w:numPr>
        <w:shd w:val="clear" w:color="auto" w:fill="F7F7F6"/>
        <w:spacing w:line="360" w:lineRule="auto"/>
        <w:ind w:left="0" w:firstLine="0"/>
        <w:rPr>
          <w:rFonts w:ascii="Times New Roman" w:eastAsia="Times New Roman" w:hAnsi="Times New Roman" w:cs="Times New Roman"/>
        </w:rPr>
      </w:pPr>
      <w:hyperlink r:id="rId12" w:history="1">
        <w:r w:rsidR="005B0FB7" w:rsidRPr="004A6226">
          <w:rPr>
            <w:rFonts w:ascii="Times New Roman" w:eastAsia="Times New Roman" w:hAnsi="Times New Roman" w:cs="Times New Roman"/>
            <w:color w:val="1DBEF1"/>
          </w:rPr>
          <w:t>http://www.smallbay.ru/</w:t>
        </w:r>
      </w:hyperlink>
      <w:r w:rsidR="005B0FB7" w:rsidRPr="004A6226">
        <w:rPr>
          <w:rFonts w:ascii="Times New Roman" w:eastAsia="Times New Roman" w:hAnsi="Times New Roman" w:cs="Times New Roman"/>
        </w:rPr>
        <w:t> Галерея шедевров живописи, скульптуры, архитектуры, мифология</w:t>
      </w:r>
    </w:p>
    <w:p w:rsidR="005B0FB7" w:rsidRPr="004A6226" w:rsidRDefault="007A22DE" w:rsidP="005B0FB7">
      <w:pPr>
        <w:numPr>
          <w:ilvl w:val="0"/>
          <w:numId w:val="33"/>
        </w:numPr>
        <w:shd w:val="clear" w:color="auto" w:fill="F7F7F6"/>
        <w:spacing w:line="360" w:lineRule="auto"/>
        <w:ind w:left="0" w:firstLine="0"/>
        <w:rPr>
          <w:rFonts w:ascii="Times New Roman" w:eastAsia="Times New Roman" w:hAnsi="Times New Roman" w:cs="Times New Roman"/>
        </w:rPr>
      </w:pPr>
      <w:hyperlink r:id="rId13" w:history="1">
        <w:r w:rsidR="005B0FB7" w:rsidRPr="004A6226">
          <w:rPr>
            <w:rFonts w:ascii="Times New Roman" w:eastAsia="Times New Roman" w:hAnsi="Times New Roman" w:cs="Times New Roman"/>
            <w:color w:val="1DBEF1"/>
          </w:rPr>
          <w:t>http://www.museum.ru/gmii/</w:t>
        </w:r>
      </w:hyperlink>
      <w:r w:rsidR="005B0FB7" w:rsidRPr="004A6226">
        <w:rPr>
          <w:rFonts w:ascii="Times New Roman" w:eastAsia="Times New Roman" w:hAnsi="Times New Roman" w:cs="Times New Roman"/>
        </w:rPr>
        <w:t> Государственный музей изобразительных искусств им. А.С. Пушкина</w:t>
      </w:r>
    </w:p>
    <w:p w:rsidR="005B0FB7" w:rsidRPr="009010CD" w:rsidRDefault="005B0FB7" w:rsidP="005B0FB7">
      <w:pPr>
        <w:spacing w:after="200" w:line="360" w:lineRule="auto"/>
        <w:ind w:firstLine="692"/>
        <w:rPr>
          <w:rFonts w:ascii="Times New Roman" w:hAnsi="Times New Roman" w:cs="Times New Roman"/>
          <w:b/>
        </w:rPr>
      </w:pPr>
    </w:p>
    <w:p w:rsidR="005B0FB7" w:rsidRPr="009010CD" w:rsidRDefault="005B0FB7" w:rsidP="005B0FB7">
      <w:pPr>
        <w:spacing w:after="200" w:line="360" w:lineRule="auto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br w:type="page"/>
      </w:r>
    </w:p>
    <w:p w:rsidR="005B0FB7" w:rsidRDefault="005B0FB7" w:rsidP="005B0FB7">
      <w:pPr>
        <w:spacing w:after="200" w:line="360" w:lineRule="auto"/>
        <w:jc w:val="center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lastRenderedPageBreak/>
        <w:t>СПИСОК ЛИТЕРАТУРЫ ДЛЯ ПЕДАГОГА</w:t>
      </w:r>
    </w:p>
    <w:p w:rsidR="005B0FB7" w:rsidRPr="009010CD" w:rsidRDefault="005B0FB7" w:rsidP="005B0FB7">
      <w:pPr>
        <w:spacing w:after="200" w:line="360" w:lineRule="auto"/>
        <w:jc w:val="center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t>Нормативные документы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>Государственная программа Московской области "Образование Подмосковья" на 2017</w:t>
      </w:r>
      <w:r>
        <w:rPr>
          <w:rFonts w:ascii="Times New Roman" w:hAnsi="Times New Roman" w:cs="Times New Roman"/>
        </w:rPr>
        <w:t>-</w:t>
      </w:r>
      <w:r w:rsidRPr="009B78C3">
        <w:rPr>
          <w:rFonts w:ascii="Times New Roman" w:hAnsi="Times New Roman" w:cs="Times New Roman"/>
        </w:rPr>
        <w:t>2025 годы (утв. постановлением Правительства Московской области от 25.10.2016 г. № 784/39).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>Конвенция ООН "О правах ребенка" (одобрена Генеральной Ассамблеей ООН 20.11.1989 г.).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 xml:space="preserve">Конституция Российской Федерации (принята всенародным голосованием 12 декабря 1993 г.). 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>Концепция развития дополнительного образования детей до 2030 г. (утверждена Распоряжением Правительства РФ № 678</w:t>
      </w:r>
      <w:r>
        <w:rPr>
          <w:rFonts w:ascii="Times New Roman" w:hAnsi="Times New Roman" w:cs="Times New Roman"/>
        </w:rPr>
        <w:t>-</w:t>
      </w:r>
      <w:r w:rsidRPr="009B78C3">
        <w:rPr>
          <w:rFonts w:ascii="Times New Roman" w:hAnsi="Times New Roman" w:cs="Times New Roman"/>
        </w:rPr>
        <w:t xml:space="preserve">р от 31.03.2022. 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>Методические рекомендации по проектированию дополнительных общеразвивающих программ (Письмо Минобрнауки России от 18.11.2015 № 09</w:t>
      </w:r>
      <w:r>
        <w:rPr>
          <w:rFonts w:ascii="Times New Roman" w:hAnsi="Times New Roman" w:cs="Times New Roman"/>
        </w:rPr>
        <w:t>-</w:t>
      </w:r>
      <w:r w:rsidRPr="009B78C3">
        <w:rPr>
          <w:rFonts w:ascii="Times New Roman" w:hAnsi="Times New Roman" w:cs="Times New Roman"/>
        </w:rPr>
        <w:t>3242).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>Национальный проект "Образование" (утвержден Президиумом Совета при Президенте РФ по стратегическому развитию и национальным проектам (протокол от 03.09.2018 №10).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 xml:space="preserve"> Паспорт федерального проекта "Успех каждого ребенка" (утвержден протоколом заседания проектного комитета по национальному проекту"Образование" от 07.12.2018 №3.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>Письмо Министерства просвещения РФ от 17.06.2022 г. "О примерном календарном плане воспитательной работы".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>Приказ Министерства просвещения РФ от 09.11.2018. № 196 "Об утверждении Порядка организации и осуществления образовательной деятельности по дополнительным общеобразовательным программам  (Зарегистрировано в Минюсте России 29.11.2018 №52831)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 xml:space="preserve">Программа Российской Федерации "Развитие образования" до 2030 </w:t>
      </w:r>
      <w:r w:rsidRPr="009B78C3">
        <w:rPr>
          <w:rFonts w:ascii="Times New Roman" w:hAnsi="Times New Roman" w:cs="Times New Roman"/>
        </w:rPr>
        <w:tab/>
        <w:t>года.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9B78C3">
        <w:rPr>
          <w:rFonts w:ascii="Times New Roman" w:hAnsi="Times New Roman" w:cs="Times New Roman"/>
          <w:color w:val="auto"/>
        </w:rPr>
        <w:t>Санитарно</w:t>
      </w:r>
      <w:r>
        <w:rPr>
          <w:rFonts w:ascii="Times New Roman" w:hAnsi="Times New Roman" w:cs="Times New Roman"/>
          <w:color w:val="auto"/>
        </w:rPr>
        <w:t>-</w:t>
      </w:r>
      <w:r w:rsidRPr="009B78C3">
        <w:rPr>
          <w:rFonts w:ascii="Times New Roman" w:hAnsi="Times New Roman" w:cs="Times New Roman"/>
          <w:color w:val="auto"/>
        </w:rPr>
        <w:t>эпидемиологические требования к организациям воспитания и обучения, отдыха и оздоровления детей и молодежи" (Санитарные правила 2.4.3648</w:t>
      </w:r>
      <w:r>
        <w:rPr>
          <w:rFonts w:ascii="Times New Roman" w:hAnsi="Times New Roman" w:cs="Times New Roman"/>
          <w:color w:val="auto"/>
        </w:rPr>
        <w:t>;</w:t>
      </w:r>
      <w:r w:rsidRPr="009B78C3">
        <w:rPr>
          <w:rFonts w:ascii="Times New Roman" w:hAnsi="Times New Roman" w:cs="Times New Roman"/>
          <w:color w:val="auto"/>
        </w:rPr>
        <w:t>20)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9B78C3">
        <w:rPr>
          <w:rFonts w:ascii="Times New Roman" w:hAnsi="Times New Roman" w:cs="Times New Roman"/>
        </w:rPr>
        <w:t>Федеральный закон от 29.12.2010 г. № 436</w:t>
      </w:r>
      <w:r>
        <w:rPr>
          <w:rFonts w:ascii="Times New Roman" w:hAnsi="Times New Roman" w:cs="Times New Roman"/>
        </w:rPr>
        <w:t>-</w:t>
      </w:r>
      <w:r w:rsidRPr="009B78C3">
        <w:rPr>
          <w:rFonts w:ascii="Times New Roman" w:hAnsi="Times New Roman" w:cs="Times New Roman"/>
        </w:rPr>
        <w:t>ФЗ (ред.от 18.12.2018) "О защите детей от информации, причиняющей вред их здоровью  и развитию".</w:t>
      </w:r>
    </w:p>
    <w:p w:rsidR="005B0FB7" w:rsidRPr="009B78C3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lastRenderedPageBreak/>
        <w:t>Федеральный закон от 29.12.2012 г. № 273</w:t>
      </w:r>
      <w:r>
        <w:rPr>
          <w:rFonts w:ascii="Times New Roman" w:hAnsi="Times New Roman" w:cs="Times New Roman"/>
        </w:rPr>
        <w:t>-</w:t>
      </w:r>
      <w:r w:rsidRPr="009B78C3">
        <w:rPr>
          <w:rFonts w:ascii="Times New Roman" w:hAnsi="Times New Roman" w:cs="Times New Roman"/>
        </w:rPr>
        <w:t>ФЗ (ред.от21.07.2014) "Об образовании в Российской Федерации".</w:t>
      </w:r>
    </w:p>
    <w:p w:rsidR="005B0FB7" w:rsidRPr="005B0FB7" w:rsidRDefault="005B0FB7" w:rsidP="005B0FB7">
      <w:pPr>
        <w:pStyle w:val="a5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9B78C3">
        <w:rPr>
          <w:rFonts w:ascii="Times New Roman" w:hAnsi="Times New Roman" w:cs="Times New Roman"/>
        </w:rPr>
        <w:t>Федеральный проект "Патриотическое воспитание граждан РФ" национального проекта  "Образование"</w:t>
      </w:r>
    </w:p>
    <w:p w:rsidR="005B0FB7" w:rsidRPr="004F6C1E" w:rsidRDefault="005B0FB7" w:rsidP="005B0FB7">
      <w:pPr>
        <w:spacing w:after="200"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4F6C1E">
        <w:rPr>
          <w:rFonts w:ascii="Times New Roman" w:hAnsi="Times New Roman" w:cs="Times New Roman"/>
          <w:b/>
          <w:color w:val="auto"/>
        </w:rPr>
        <w:t>Литература по профилю программы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 xml:space="preserve"> «Энциклопедия для детей»</w:t>
      </w:r>
      <w:r>
        <w:rPr>
          <w:rFonts w:ascii="Times New Roman" w:hAnsi="Times New Roman" w:cs="Times New Roman"/>
        </w:rPr>
        <w:t>/под ред. Аксенова М., Масалин Н.</w:t>
      </w:r>
      <w:r w:rsidRPr="00EC18CD">
        <w:rPr>
          <w:rFonts w:ascii="Times New Roman" w:hAnsi="Times New Roman" w:cs="Times New Roman"/>
        </w:rPr>
        <w:t xml:space="preserve"> Т.7. «Искусство», М., «Аванта+», 2000.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Беда Г.В. «Живопись» М., «Просвещение», 1986.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Доронова Т.Н. «Природа, искусство и изобразительная деятельность детей» М.,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Просвещение», 2001.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Концева Т.А. «Природа и художник» М., Сфера, 2001.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Кузин B.C. «Изобразительное искусство и методика е</w:t>
      </w:r>
      <w:r>
        <w:rPr>
          <w:rFonts w:ascii="Times New Roman" w:hAnsi="Times New Roman" w:cs="Times New Roman"/>
        </w:rPr>
        <w:t>го преподавания в школе». М., «</w:t>
      </w:r>
      <w:r w:rsidRPr="00EC18CD">
        <w:rPr>
          <w:rFonts w:ascii="Times New Roman" w:hAnsi="Times New Roman" w:cs="Times New Roman"/>
        </w:rPr>
        <w:t>Агар», 1998.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Кузин B.C. «Психология», М., «</w:t>
      </w:r>
      <w:r w:rsidRPr="00EC18CD">
        <w:rPr>
          <w:rFonts w:ascii="Times New Roman" w:hAnsi="Times New Roman" w:cs="Times New Roman"/>
        </w:rPr>
        <w:t>Агар», 1997.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Программы МОРФ «Изобразительное искусство»</w:t>
      </w:r>
      <w:r>
        <w:rPr>
          <w:rFonts w:ascii="Times New Roman" w:hAnsi="Times New Roman" w:cs="Times New Roman"/>
        </w:rPr>
        <w:t>/под ред.</w:t>
      </w:r>
      <w:r w:rsidRPr="00EC18CD">
        <w:rPr>
          <w:rFonts w:ascii="Times New Roman" w:hAnsi="Times New Roman" w:cs="Times New Roman"/>
        </w:rPr>
        <w:t xml:space="preserve"> Кузин B.C.М., «Дрофа», 2001.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Программно-методические материалы МОРФ «Изобразительное искусство»</w:t>
      </w:r>
      <w:r>
        <w:rPr>
          <w:rFonts w:ascii="Times New Roman" w:hAnsi="Times New Roman" w:cs="Times New Roman"/>
        </w:rPr>
        <w:t xml:space="preserve">/под ред. </w:t>
      </w:r>
      <w:r w:rsidRPr="00EC18CD">
        <w:rPr>
          <w:rFonts w:ascii="Times New Roman" w:hAnsi="Times New Roman" w:cs="Times New Roman"/>
        </w:rPr>
        <w:t>Кузин B.C., М., «Дрофа», 2001.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Парамонова Л.А., Ушакова О.С. «Воспитание и обучение детей», М., «Просвещение», 1987.</w:t>
      </w:r>
    </w:p>
    <w:p w:rsidR="005B0FB7" w:rsidRPr="00EC18CD" w:rsidRDefault="005B0FB7" w:rsidP="005B0FB7">
      <w:pPr>
        <w:pStyle w:val="a5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C18CD">
        <w:rPr>
          <w:rFonts w:ascii="Times New Roman" w:hAnsi="Times New Roman" w:cs="Times New Roman"/>
        </w:rPr>
        <w:t>Ростовцев Н.Н. «Методика преподавания изобразительного искусства в школе», М., «Агар », 2000.</w:t>
      </w:r>
    </w:p>
    <w:p w:rsidR="005B0FB7" w:rsidRPr="00D95FC0" w:rsidRDefault="005B0FB7" w:rsidP="005B0FB7">
      <w:pPr>
        <w:spacing w:line="360" w:lineRule="auto"/>
        <w:ind w:left="-360"/>
        <w:jc w:val="both"/>
        <w:rPr>
          <w:rFonts w:ascii="Times New Roman" w:hAnsi="Times New Roman" w:cs="Times New Roman"/>
        </w:rPr>
      </w:pPr>
    </w:p>
    <w:p w:rsidR="005B0FB7" w:rsidRPr="004A6226" w:rsidRDefault="007A22DE" w:rsidP="005B0FB7">
      <w:pPr>
        <w:shd w:val="clear" w:color="auto" w:fill="F7F7F6"/>
        <w:spacing w:line="360" w:lineRule="auto"/>
        <w:rPr>
          <w:rFonts w:ascii="Times New Roman" w:eastAsia="Times New Roman" w:hAnsi="Times New Roman" w:cs="Times New Roman"/>
        </w:rPr>
      </w:pPr>
      <w:hyperlink r:id="rId14" w:history="1">
        <w:r w:rsidR="005B0FB7" w:rsidRPr="004A6226">
          <w:rPr>
            <w:rFonts w:ascii="Times New Roman" w:eastAsia="Times New Roman" w:hAnsi="Times New Roman" w:cs="Times New Roman"/>
            <w:color w:val="1DBEF1"/>
          </w:rPr>
          <w:t>http://www.smirnova.net/</w:t>
        </w:r>
      </w:hyperlink>
      <w:r w:rsidR="005B0FB7" w:rsidRPr="004A6226">
        <w:rPr>
          <w:rFonts w:ascii="Times New Roman" w:eastAsia="Times New Roman" w:hAnsi="Times New Roman" w:cs="Times New Roman"/>
        </w:rPr>
        <w:t> Гид по музеям мира и галереям (материалы по искусству, статьи)</w:t>
      </w:r>
    </w:p>
    <w:p w:rsidR="005B0FB7" w:rsidRPr="004A6226" w:rsidRDefault="007A22DE" w:rsidP="005B0FB7">
      <w:pPr>
        <w:shd w:val="clear" w:color="auto" w:fill="F7F7F6"/>
        <w:spacing w:line="360" w:lineRule="auto"/>
        <w:rPr>
          <w:rFonts w:ascii="Times New Roman" w:eastAsia="Times New Roman" w:hAnsi="Times New Roman" w:cs="Times New Roman"/>
        </w:rPr>
      </w:pPr>
      <w:hyperlink r:id="rId15" w:history="1">
        <w:r w:rsidR="005B0FB7" w:rsidRPr="004A6226">
          <w:rPr>
            <w:rFonts w:ascii="Times New Roman" w:eastAsia="Times New Roman" w:hAnsi="Times New Roman" w:cs="Times New Roman"/>
            <w:color w:val="1DBEF1"/>
          </w:rPr>
          <w:t>http://www.artprojekt.ru</w:t>
        </w:r>
      </w:hyperlink>
      <w:r w:rsidR="005B0FB7" w:rsidRPr="004A6226">
        <w:rPr>
          <w:rFonts w:ascii="Times New Roman" w:eastAsia="Times New Roman" w:hAnsi="Times New Roman" w:cs="Times New Roman"/>
        </w:rPr>
        <w:t> Энциклопедия искусства - галереи, история искусства, дополнительные темы</w:t>
      </w:r>
    </w:p>
    <w:p w:rsidR="005B0FB7" w:rsidRPr="004A6226" w:rsidRDefault="007A22DE" w:rsidP="005B0FB7">
      <w:pPr>
        <w:shd w:val="clear" w:color="auto" w:fill="F7F7F6"/>
        <w:spacing w:line="360" w:lineRule="auto"/>
        <w:rPr>
          <w:rFonts w:ascii="Times New Roman" w:eastAsia="Times New Roman" w:hAnsi="Times New Roman" w:cs="Times New Roman"/>
        </w:rPr>
      </w:pPr>
      <w:hyperlink r:id="rId16" w:history="1">
        <w:r w:rsidR="005B0FB7" w:rsidRPr="004A6226">
          <w:rPr>
            <w:rFonts w:ascii="Times New Roman" w:eastAsia="Times New Roman" w:hAnsi="Times New Roman" w:cs="Times New Roman"/>
            <w:color w:val="1DBEF1"/>
          </w:rPr>
          <w:t>http://www.smallbay.ru/</w:t>
        </w:r>
      </w:hyperlink>
      <w:r w:rsidR="005B0FB7" w:rsidRPr="004A6226">
        <w:rPr>
          <w:rFonts w:ascii="Times New Roman" w:eastAsia="Times New Roman" w:hAnsi="Times New Roman" w:cs="Times New Roman"/>
        </w:rPr>
        <w:t> Галерея шедевров живописи, скульптуры, архитектуры, мифология</w:t>
      </w:r>
    </w:p>
    <w:p w:rsidR="005B0FB7" w:rsidRPr="004A6226" w:rsidRDefault="007A22DE" w:rsidP="005B0FB7">
      <w:pPr>
        <w:shd w:val="clear" w:color="auto" w:fill="F7F7F6"/>
        <w:spacing w:line="360" w:lineRule="auto"/>
        <w:rPr>
          <w:rFonts w:ascii="Times New Roman" w:eastAsia="Times New Roman" w:hAnsi="Times New Roman" w:cs="Times New Roman"/>
        </w:rPr>
      </w:pPr>
      <w:hyperlink r:id="rId17" w:history="1">
        <w:r w:rsidR="005B0FB7" w:rsidRPr="004A6226">
          <w:rPr>
            <w:rFonts w:ascii="Times New Roman" w:eastAsia="Times New Roman" w:hAnsi="Times New Roman" w:cs="Times New Roman"/>
            <w:color w:val="1DBEF1"/>
          </w:rPr>
          <w:t>http://www.museum.ru/gmii/</w:t>
        </w:r>
      </w:hyperlink>
      <w:r w:rsidR="005B0FB7" w:rsidRPr="004A6226">
        <w:rPr>
          <w:rFonts w:ascii="Times New Roman" w:eastAsia="Times New Roman" w:hAnsi="Times New Roman" w:cs="Times New Roman"/>
        </w:rPr>
        <w:t> Государственный музей изобразительных искусств им. А.С. Пушкина</w:t>
      </w:r>
    </w:p>
    <w:p w:rsidR="005B0FB7" w:rsidRPr="009010CD" w:rsidRDefault="005B0FB7" w:rsidP="005B0FB7">
      <w:pPr>
        <w:tabs>
          <w:tab w:val="left" w:pos="438"/>
        </w:tabs>
        <w:spacing w:line="360" w:lineRule="auto"/>
        <w:ind w:firstLine="692"/>
        <w:rPr>
          <w:rFonts w:ascii="Times New Roman" w:hAnsi="Times New Roman" w:cs="Times New Roman"/>
          <w:color w:val="FF0000"/>
        </w:rPr>
      </w:pPr>
    </w:p>
    <w:p w:rsidR="005B0FB7" w:rsidRDefault="005B0FB7" w:rsidP="005B0FB7">
      <w:pPr>
        <w:tabs>
          <w:tab w:val="left" w:pos="565"/>
        </w:tabs>
        <w:spacing w:line="360" w:lineRule="auto"/>
        <w:ind w:firstLine="692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5B0FB7" w:rsidRDefault="005B0FB7" w:rsidP="005B0FB7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5B0FB7" w:rsidRPr="00473572" w:rsidRDefault="005B0FB7" w:rsidP="005B0FB7">
      <w:pPr>
        <w:spacing w:line="360" w:lineRule="auto"/>
        <w:rPr>
          <w:rFonts w:ascii="Times New Roman" w:hAnsi="Times New Roman" w:cs="Times New Roman"/>
          <w:b/>
        </w:rPr>
      </w:pPr>
    </w:p>
    <w:p w:rsidR="005B0FB7" w:rsidRDefault="005B0FB7" w:rsidP="005B0FB7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5B0FB7" w:rsidRPr="009010CD" w:rsidRDefault="005B0FB7" w:rsidP="005B0FB7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t>ПРИЛОЖЕНИЯ</w:t>
      </w:r>
    </w:p>
    <w:p w:rsidR="005B0FB7" w:rsidRPr="009010CD" w:rsidRDefault="005B0FB7" w:rsidP="005B0FB7">
      <w:pPr>
        <w:tabs>
          <w:tab w:val="left" w:pos="565"/>
        </w:tabs>
        <w:spacing w:line="360" w:lineRule="auto"/>
        <w:ind w:firstLine="692"/>
        <w:rPr>
          <w:rFonts w:ascii="Times New Roman" w:hAnsi="Times New Roman" w:cs="Times New Roman"/>
          <w:b/>
        </w:rPr>
      </w:pPr>
    </w:p>
    <w:p w:rsidR="005B0FB7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right"/>
        <w:rPr>
          <w:rFonts w:ascii="Times New Roman" w:hAnsi="Times New Roman" w:cs="Times New Roman"/>
          <w:b/>
        </w:rPr>
      </w:pPr>
      <w:r w:rsidRPr="009010CD">
        <w:rPr>
          <w:rFonts w:ascii="Times New Roman" w:hAnsi="Times New Roman" w:cs="Times New Roman"/>
          <w:b/>
        </w:rPr>
        <w:tab/>
      </w:r>
      <w:r w:rsidRPr="009010CD">
        <w:rPr>
          <w:rFonts w:ascii="Times New Roman" w:eastAsia="Times New Roman" w:hAnsi="Times New Roman" w:cs="Times New Roman"/>
          <w:i/>
          <w:color w:val="auto"/>
          <w:lang w:eastAsia="en-US"/>
        </w:rPr>
        <w:t>Приложение № 1</w:t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eastAsia="Times New Roman" w:hAnsi="Times New Roman" w:cs="Times New Roman"/>
          <w:i/>
          <w:color w:val="auto"/>
          <w:lang w:eastAsia="en-US"/>
        </w:rPr>
      </w:pPr>
      <w:r w:rsidRPr="009010CD">
        <w:rPr>
          <w:rFonts w:ascii="Times New Roman" w:eastAsia="Times New Roman" w:hAnsi="Times New Roman" w:cs="Times New Roman"/>
          <w:b/>
          <w:color w:val="auto"/>
          <w:lang w:eastAsia="en-US"/>
        </w:rPr>
        <w:t>Содержание теоретической части итоговой аттестации</w:t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:rsidR="005B0FB7" w:rsidRPr="004F7806" w:rsidRDefault="005B0FB7" w:rsidP="005B0FB7">
      <w:pPr>
        <w:spacing w:line="360" w:lineRule="auto"/>
        <w:contextualSpacing/>
        <w:rPr>
          <w:rFonts w:ascii="Times New Roman" w:hAnsi="Times New Roman" w:cs="Times New Roman"/>
          <w:b/>
          <w:color w:val="auto"/>
          <w:u w:val="single"/>
        </w:rPr>
      </w:pPr>
      <w:r w:rsidRPr="004F2A40">
        <w:rPr>
          <w:rFonts w:ascii="Times New Roman" w:hAnsi="Times New Roman" w:cs="Times New Roman"/>
          <w:b/>
          <w:u w:val="single"/>
        </w:rPr>
        <w:t>во</w:t>
      </w:r>
      <w:r w:rsidRPr="004F7806">
        <w:rPr>
          <w:rFonts w:ascii="Times New Roman" w:hAnsi="Times New Roman" w:cs="Times New Roman"/>
          <w:b/>
          <w:color w:val="auto"/>
          <w:u w:val="single"/>
        </w:rPr>
        <w:t>просы собеседования</w:t>
      </w:r>
    </w:p>
    <w:p w:rsidR="005B0FB7" w:rsidRPr="004F7806" w:rsidRDefault="005B0FB7" w:rsidP="005B0FB7">
      <w:pPr>
        <w:pStyle w:val="a5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Особенности Дымковской игрушки.</w:t>
      </w:r>
    </w:p>
    <w:p w:rsidR="005B0FB7" w:rsidRPr="004F7806" w:rsidRDefault="005B0FB7" w:rsidP="005B0FB7">
      <w:pPr>
        <w:pStyle w:val="a5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Элементы декоративной росписи Дымковской игрушки.</w:t>
      </w:r>
    </w:p>
    <w:p w:rsidR="005B0FB7" w:rsidRPr="004F7806" w:rsidRDefault="005B0FB7" w:rsidP="005B0FB7">
      <w:pPr>
        <w:pStyle w:val="a5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Основные правила работы акварельными красками.</w:t>
      </w:r>
    </w:p>
    <w:p w:rsidR="005B0FB7" w:rsidRPr="004F7806" w:rsidRDefault="005B0FB7" w:rsidP="005B0FB7">
      <w:pPr>
        <w:pStyle w:val="a5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Основные правила работы гуашью.</w:t>
      </w:r>
    </w:p>
    <w:p w:rsidR="005B0FB7" w:rsidRPr="004F7806" w:rsidRDefault="005B0FB7" w:rsidP="005B0FB7">
      <w:pPr>
        <w:pStyle w:val="a5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Основные правила работы с глиной.</w:t>
      </w:r>
    </w:p>
    <w:p w:rsidR="005B0FB7" w:rsidRPr="004F7806" w:rsidRDefault="005B0FB7" w:rsidP="005B0FB7">
      <w:pPr>
        <w:pStyle w:val="a5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Элементы декоративной росписи «Мезень»</w:t>
      </w:r>
    </w:p>
    <w:p w:rsidR="005B0FB7" w:rsidRPr="004F7806" w:rsidRDefault="005B0FB7" w:rsidP="005B0FB7">
      <w:pPr>
        <w:pStyle w:val="a5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eastAsia="Calibri" w:hAnsi="Times New Roman" w:cs="Times New Roman"/>
          <w:color w:val="auto"/>
        </w:rPr>
        <w:t>О деятельности художника (что может изобра</w:t>
      </w:r>
      <w:r w:rsidRPr="004F7806">
        <w:rPr>
          <w:rFonts w:ascii="Times New Roman" w:eastAsia="Calibri" w:hAnsi="Times New Roman" w:cs="Times New Roman"/>
          <w:color w:val="auto"/>
        </w:rPr>
        <w:softHyphen/>
        <w:t>зить художник — предметы, людей, события; с по</w:t>
      </w:r>
      <w:r w:rsidRPr="004F7806">
        <w:rPr>
          <w:rFonts w:ascii="Times New Roman" w:eastAsia="Calibri" w:hAnsi="Times New Roman" w:cs="Times New Roman"/>
          <w:color w:val="auto"/>
        </w:rPr>
        <w:softHyphen/>
        <w:t>мощью каких материалов изображает художник — бумага, холст, картон, карандаш, кисть, краски и пр.)</w:t>
      </w:r>
    </w:p>
    <w:p w:rsidR="005B0FB7" w:rsidRPr="004F7806" w:rsidRDefault="005B0FB7" w:rsidP="005B0FB7">
      <w:pPr>
        <w:pStyle w:val="a5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Жизнь и творчество великих русских художников: В.М. Васнецов, И.И. Шишкин.</w:t>
      </w:r>
    </w:p>
    <w:p w:rsidR="005B0FB7" w:rsidRPr="004F7806" w:rsidRDefault="005B0FB7" w:rsidP="005B0FB7">
      <w:pPr>
        <w:spacing w:line="360" w:lineRule="auto"/>
        <w:rPr>
          <w:rFonts w:ascii="Times New Roman" w:hAnsi="Times New Roman" w:cs="Times New Roman"/>
          <w:b/>
          <w:color w:val="auto"/>
          <w:u w:val="single"/>
        </w:rPr>
      </w:pPr>
      <w:r w:rsidRPr="004F7806">
        <w:rPr>
          <w:rFonts w:ascii="Times New Roman" w:hAnsi="Times New Roman" w:cs="Times New Roman"/>
          <w:b/>
          <w:color w:val="auto"/>
          <w:u w:val="single"/>
        </w:rPr>
        <w:t>тестовая часть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b/>
          <w:bCs/>
          <w:color w:val="auto"/>
        </w:rPr>
        <w:t>1. Что такое пейзаж?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а) изображение природы;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б) изображение человека в полный рост;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в) изображение неодушевленных предметов;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b/>
          <w:bCs/>
          <w:color w:val="auto"/>
        </w:rPr>
        <w:t xml:space="preserve">2. Витраж- это…: 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а) каменная скульптура;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б) цветные стекла, заполнившие пространство окна;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в) древний деревянный храм;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b/>
          <w:bCs/>
          <w:color w:val="auto"/>
        </w:rPr>
        <w:t xml:space="preserve">3. Какой цвет является теплым: 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а) желтый;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б) белый;</w:t>
      </w:r>
    </w:p>
    <w:p w:rsidR="005B0FB7" w:rsidRPr="004F7806" w:rsidRDefault="005B0FB7" w:rsidP="005B0FB7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color w:val="auto"/>
        </w:rPr>
      </w:pPr>
      <w:r w:rsidRPr="004F7806">
        <w:rPr>
          <w:rFonts w:ascii="Times New Roman" w:eastAsia="Times New Roman" w:hAnsi="Times New Roman" w:cs="Times New Roman"/>
          <w:color w:val="auto"/>
        </w:rPr>
        <w:t>в) фиолетовый;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b/>
          <w:color w:val="auto"/>
        </w:rPr>
      </w:pPr>
      <w:r w:rsidRPr="004F7806">
        <w:rPr>
          <w:rFonts w:ascii="Times New Roman" w:hAnsi="Times New Roman" w:cs="Times New Roman"/>
          <w:b/>
          <w:color w:val="auto"/>
        </w:rPr>
        <w:t>4. Подчеркни правильный ответ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Красный + синий = (оранжевый, фиолетовый)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Синий + жёлтый =(зеленый, фиолетовый)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Красный + жёлтый =(оранжевый, синий)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b/>
          <w:color w:val="auto"/>
        </w:rPr>
      </w:pPr>
      <w:r w:rsidRPr="004F7806">
        <w:rPr>
          <w:rFonts w:ascii="Times New Roman" w:hAnsi="Times New Roman" w:cs="Times New Roman"/>
          <w:b/>
          <w:color w:val="auto"/>
        </w:rPr>
        <w:lastRenderedPageBreak/>
        <w:t>5. Рисунки, созданные карандашом, тушью, углём называются: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а) живопись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б) графика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в) скульптура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b/>
          <w:color w:val="auto"/>
        </w:rPr>
      </w:pPr>
      <w:r w:rsidRPr="004F7806">
        <w:rPr>
          <w:rFonts w:ascii="Times New Roman" w:hAnsi="Times New Roman" w:cs="Times New Roman"/>
          <w:b/>
          <w:color w:val="auto"/>
        </w:rPr>
        <w:t xml:space="preserve">6. Как называется картина, на которой изображается природа? 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а) портрет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б) натюрморт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в) пейзаж</w:t>
      </w:r>
    </w:p>
    <w:p w:rsidR="005B0FB7" w:rsidRPr="004F7806" w:rsidRDefault="005B0FB7" w:rsidP="005B0FB7">
      <w:pPr>
        <w:spacing w:line="360" w:lineRule="auto"/>
        <w:ind w:left="284"/>
        <w:rPr>
          <w:rFonts w:ascii="Times New Roman" w:hAnsi="Times New Roman" w:cs="Times New Roman"/>
          <w:b/>
          <w:color w:val="auto"/>
        </w:rPr>
      </w:pPr>
      <w:r w:rsidRPr="004F7806">
        <w:rPr>
          <w:rFonts w:ascii="Times New Roman" w:hAnsi="Times New Roman" w:cs="Times New Roman"/>
          <w:b/>
          <w:color w:val="auto"/>
        </w:rPr>
        <w:t>7. Изображение лица человека это –…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а) портрет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б) натюрморт</w:t>
      </w:r>
    </w:p>
    <w:p w:rsidR="005B0FB7" w:rsidRPr="004F7806" w:rsidRDefault="005B0FB7" w:rsidP="005B0FB7">
      <w:pPr>
        <w:spacing w:line="360" w:lineRule="auto"/>
        <w:ind w:left="360"/>
        <w:rPr>
          <w:rFonts w:ascii="Times New Roman" w:hAnsi="Times New Roman" w:cs="Times New Roman"/>
          <w:color w:val="auto"/>
        </w:rPr>
      </w:pPr>
      <w:r w:rsidRPr="004F7806">
        <w:rPr>
          <w:rFonts w:ascii="Times New Roman" w:hAnsi="Times New Roman" w:cs="Times New Roman"/>
          <w:color w:val="auto"/>
        </w:rPr>
        <w:t>в) пейзаж</w:t>
      </w: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eastAsia="Times New Roman" w:hAnsi="Times New Roman" w:cs="Times New Roman"/>
          <w:i/>
          <w:color w:val="auto"/>
          <w:lang w:eastAsia="en-US"/>
        </w:rPr>
      </w:pPr>
    </w:p>
    <w:p w:rsidR="005B0FB7" w:rsidRPr="009010CD" w:rsidRDefault="005B0FB7" w:rsidP="005B0FB7">
      <w:pPr>
        <w:pStyle w:val="a5"/>
        <w:autoSpaceDE w:val="0"/>
        <w:autoSpaceDN w:val="0"/>
        <w:adjustRightInd w:val="0"/>
        <w:spacing w:line="360" w:lineRule="auto"/>
        <w:ind w:left="0" w:firstLine="692"/>
        <w:mirrorIndents/>
        <w:jc w:val="both"/>
        <w:rPr>
          <w:rFonts w:ascii="Times New Roman" w:eastAsia="Times New Roman" w:hAnsi="Times New Roman" w:cs="Times New Roman"/>
          <w:i/>
          <w:color w:val="auto"/>
          <w:lang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5B0FB7" w:rsidRDefault="005B0FB7" w:rsidP="005B0FB7">
      <w:pPr>
        <w:tabs>
          <w:tab w:val="left" w:pos="438"/>
        </w:tabs>
        <w:spacing w:line="360" w:lineRule="auto"/>
        <w:ind w:firstLine="692"/>
        <w:jc w:val="right"/>
        <w:rPr>
          <w:rFonts w:ascii="Times New Roman" w:eastAsia="Times New Roman" w:hAnsi="Times New Roman" w:cs="Times New Roman"/>
          <w:color w:val="auto"/>
          <w:lang w:val="en-US" w:eastAsia="en-US"/>
        </w:rPr>
      </w:pPr>
    </w:p>
    <w:p w:rsidR="007F7779" w:rsidRDefault="007F7779"/>
    <w:sectPr w:rsidR="007F7779" w:rsidSect="005B0FB7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2DE" w:rsidRDefault="007A22DE" w:rsidP="005B0FB7">
      <w:r>
        <w:separator/>
      </w:r>
    </w:p>
  </w:endnote>
  <w:endnote w:type="continuationSeparator" w:id="0">
    <w:p w:rsidR="007A22DE" w:rsidRDefault="007A22DE" w:rsidP="005B0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773423"/>
      <w:docPartObj>
        <w:docPartGallery w:val="Page Numbers (Bottom of Page)"/>
        <w:docPartUnique/>
      </w:docPartObj>
    </w:sdtPr>
    <w:sdtEndPr/>
    <w:sdtContent>
      <w:p w:rsidR="005B0FB7" w:rsidRDefault="00A67FE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6D2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B0FB7" w:rsidRDefault="005B0FB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2DE" w:rsidRDefault="007A22DE" w:rsidP="005B0FB7">
      <w:r>
        <w:separator/>
      </w:r>
    </w:p>
  </w:footnote>
  <w:footnote w:type="continuationSeparator" w:id="0">
    <w:p w:rsidR="007A22DE" w:rsidRDefault="007A22DE" w:rsidP="005B0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146"/>
    <w:multiLevelType w:val="multilevel"/>
    <w:tmpl w:val="A28E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3538A"/>
    <w:multiLevelType w:val="hybridMultilevel"/>
    <w:tmpl w:val="458680FE"/>
    <w:lvl w:ilvl="0" w:tplc="06321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D5736C"/>
    <w:multiLevelType w:val="hybridMultilevel"/>
    <w:tmpl w:val="259E8278"/>
    <w:lvl w:ilvl="0" w:tplc="E5BAB130">
      <w:start w:val="1"/>
      <w:numFmt w:val="decimal"/>
      <w:lvlText w:val="%1."/>
      <w:lvlJc w:val="left"/>
      <w:pPr>
        <w:ind w:left="1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3" w15:restartNumberingAfterBreak="0">
    <w:nsid w:val="09967043"/>
    <w:multiLevelType w:val="hybridMultilevel"/>
    <w:tmpl w:val="D4D8E944"/>
    <w:lvl w:ilvl="0" w:tplc="6B68F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6C66"/>
    <w:multiLevelType w:val="hybridMultilevel"/>
    <w:tmpl w:val="CC323198"/>
    <w:lvl w:ilvl="0" w:tplc="6B68F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3DFC"/>
    <w:multiLevelType w:val="hybridMultilevel"/>
    <w:tmpl w:val="541AD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10008"/>
    <w:multiLevelType w:val="hybridMultilevel"/>
    <w:tmpl w:val="21869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919C3"/>
    <w:multiLevelType w:val="hybridMultilevel"/>
    <w:tmpl w:val="F796F8E4"/>
    <w:lvl w:ilvl="0" w:tplc="6B68F804">
      <w:start w:val="1"/>
      <w:numFmt w:val="upperRoman"/>
      <w:lvlText w:val="%1."/>
      <w:lvlJc w:val="left"/>
      <w:pPr>
        <w:ind w:left="1080" w:hanging="72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3477A"/>
    <w:multiLevelType w:val="hybridMultilevel"/>
    <w:tmpl w:val="ADC6F7CE"/>
    <w:lvl w:ilvl="0" w:tplc="48EC073A">
      <w:start w:val="1"/>
      <w:numFmt w:val="upperRoman"/>
      <w:lvlText w:val="%1."/>
      <w:lvlJc w:val="left"/>
      <w:pPr>
        <w:ind w:left="141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9" w15:restartNumberingAfterBreak="0">
    <w:nsid w:val="248378B4"/>
    <w:multiLevelType w:val="hybridMultilevel"/>
    <w:tmpl w:val="D1CAD35E"/>
    <w:lvl w:ilvl="0" w:tplc="6B68F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65181"/>
    <w:multiLevelType w:val="hybridMultilevel"/>
    <w:tmpl w:val="7A50C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E1C6C"/>
    <w:multiLevelType w:val="hybridMultilevel"/>
    <w:tmpl w:val="9A9249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9E516B"/>
    <w:multiLevelType w:val="hybridMultilevel"/>
    <w:tmpl w:val="0B32D138"/>
    <w:lvl w:ilvl="0" w:tplc="020A8F9E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13" w15:restartNumberingAfterBreak="0">
    <w:nsid w:val="31FA027A"/>
    <w:multiLevelType w:val="hybridMultilevel"/>
    <w:tmpl w:val="6A6C3196"/>
    <w:lvl w:ilvl="0" w:tplc="930484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80F4E"/>
    <w:multiLevelType w:val="multilevel"/>
    <w:tmpl w:val="8B1E9D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533F2D"/>
    <w:multiLevelType w:val="hybridMultilevel"/>
    <w:tmpl w:val="C86A3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D3C64"/>
    <w:multiLevelType w:val="hybridMultilevel"/>
    <w:tmpl w:val="112E6160"/>
    <w:lvl w:ilvl="0" w:tplc="E5E067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1C5AB6"/>
    <w:multiLevelType w:val="hybridMultilevel"/>
    <w:tmpl w:val="9ABC8AEA"/>
    <w:lvl w:ilvl="0" w:tplc="E5E067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516E88"/>
    <w:multiLevelType w:val="hybridMultilevel"/>
    <w:tmpl w:val="E36ADE6C"/>
    <w:lvl w:ilvl="0" w:tplc="D6ECA3EA">
      <w:start w:val="2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4A723E6E"/>
    <w:multiLevelType w:val="hybridMultilevel"/>
    <w:tmpl w:val="F4560B02"/>
    <w:lvl w:ilvl="0" w:tplc="A900DD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90374"/>
    <w:multiLevelType w:val="hybridMultilevel"/>
    <w:tmpl w:val="9A88E1E6"/>
    <w:lvl w:ilvl="0" w:tplc="0419000F">
      <w:start w:val="1"/>
      <w:numFmt w:val="decimal"/>
      <w:lvlText w:val="%1."/>
      <w:lvlJc w:val="left"/>
      <w:pPr>
        <w:ind w:left="1412" w:hanging="360"/>
      </w:p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21" w15:restartNumberingAfterBreak="0">
    <w:nsid w:val="4B536CDD"/>
    <w:multiLevelType w:val="hybridMultilevel"/>
    <w:tmpl w:val="71F09F0C"/>
    <w:lvl w:ilvl="0" w:tplc="01F20B12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6A5777"/>
    <w:multiLevelType w:val="hybridMultilevel"/>
    <w:tmpl w:val="D6646D16"/>
    <w:lvl w:ilvl="0" w:tplc="9A924942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3" w15:restartNumberingAfterBreak="0">
    <w:nsid w:val="51F32741"/>
    <w:multiLevelType w:val="multilevel"/>
    <w:tmpl w:val="2210092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20E2CB8"/>
    <w:multiLevelType w:val="hybridMultilevel"/>
    <w:tmpl w:val="9A88E1E6"/>
    <w:lvl w:ilvl="0" w:tplc="0419000F">
      <w:start w:val="1"/>
      <w:numFmt w:val="decimal"/>
      <w:lvlText w:val="%1."/>
      <w:lvlJc w:val="left"/>
      <w:pPr>
        <w:ind w:left="1412" w:hanging="360"/>
      </w:p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25" w15:restartNumberingAfterBreak="0">
    <w:nsid w:val="561357F8"/>
    <w:multiLevelType w:val="hybridMultilevel"/>
    <w:tmpl w:val="F912E9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2B6892"/>
    <w:multiLevelType w:val="hybridMultilevel"/>
    <w:tmpl w:val="D0DE6872"/>
    <w:lvl w:ilvl="0" w:tplc="6B68F804">
      <w:start w:val="1"/>
      <w:numFmt w:val="upperRoman"/>
      <w:lvlText w:val="%1."/>
      <w:lvlJc w:val="left"/>
      <w:pPr>
        <w:ind w:left="1146" w:hanging="72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7" w15:restartNumberingAfterBreak="0">
    <w:nsid w:val="56820F6C"/>
    <w:multiLevelType w:val="hybridMultilevel"/>
    <w:tmpl w:val="9662956C"/>
    <w:lvl w:ilvl="0" w:tplc="B6C41FCA">
      <w:start w:val="1"/>
      <w:numFmt w:val="decimal"/>
      <w:lvlText w:val="%1."/>
      <w:lvlJc w:val="left"/>
      <w:pPr>
        <w:ind w:left="105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28" w15:restartNumberingAfterBreak="0">
    <w:nsid w:val="592C3850"/>
    <w:multiLevelType w:val="hybridMultilevel"/>
    <w:tmpl w:val="19486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2039E0"/>
    <w:multiLevelType w:val="hybridMultilevel"/>
    <w:tmpl w:val="510A5B5C"/>
    <w:lvl w:ilvl="0" w:tplc="6B68F80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4C4825"/>
    <w:multiLevelType w:val="hybridMultilevel"/>
    <w:tmpl w:val="E27C4A9A"/>
    <w:lvl w:ilvl="0" w:tplc="E5E067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F0B6564"/>
    <w:multiLevelType w:val="hybridMultilevel"/>
    <w:tmpl w:val="0A06E79E"/>
    <w:lvl w:ilvl="0" w:tplc="E5E06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25825C8"/>
    <w:multiLevelType w:val="hybridMultilevel"/>
    <w:tmpl w:val="5C26A8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766DC9"/>
    <w:multiLevelType w:val="multilevel"/>
    <w:tmpl w:val="18608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847DB4"/>
    <w:multiLevelType w:val="hybridMultilevel"/>
    <w:tmpl w:val="D2467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0134B"/>
    <w:multiLevelType w:val="hybridMultilevel"/>
    <w:tmpl w:val="A1A02A30"/>
    <w:lvl w:ilvl="0" w:tplc="E5E067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DA77C44"/>
    <w:multiLevelType w:val="hybridMultilevel"/>
    <w:tmpl w:val="089EFC68"/>
    <w:lvl w:ilvl="0" w:tplc="B9C8B7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 w15:restartNumberingAfterBreak="0">
    <w:nsid w:val="6E7A1660"/>
    <w:multiLevelType w:val="hybridMultilevel"/>
    <w:tmpl w:val="21B0AA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983F52"/>
    <w:multiLevelType w:val="hybridMultilevel"/>
    <w:tmpl w:val="AF34D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9"/>
  </w:num>
  <w:num w:numId="3">
    <w:abstractNumId w:val="14"/>
  </w:num>
  <w:num w:numId="4">
    <w:abstractNumId w:val="23"/>
  </w:num>
  <w:num w:numId="5">
    <w:abstractNumId w:val="36"/>
  </w:num>
  <w:num w:numId="6">
    <w:abstractNumId w:val="22"/>
  </w:num>
  <w:num w:numId="7">
    <w:abstractNumId w:val="5"/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7"/>
  </w:num>
  <w:num w:numId="11">
    <w:abstractNumId w:val="4"/>
  </w:num>
  <w:num w:numId="12">
    <w:abstractNumId w:val="9"/>
  </w:num>
  <w:num w:numId="13">
    <w:abstractNumId w:val="8"/>
  </w:num>
  <w:num w:numId="14">
    <w:abstractNumId w:val="3"/>
  </w:num>
  <w:num w:numId="15">
    <w:abstractNumId w:val="34"/>
  </w:num>
  <w:num w:numId="16">
    <w:abstractNumId w:val="0"/>
  </w:num>
  <w:num w:numId="17">
    <w:abstractNumId w:val="10"/>
  </w:num>
  <w:num w:numId="18">
    <w:abstractNumId w:val="19"/>
  </w:num>
  <w:num w:numId="19">
    <w:abstractNumId w:val="2"/>
  </w:num>
  <w:num w:numId="20">
    <w:abstractNumId w:val="12"/>
  </w:num>
  <w:num w:numId="21">
    <w:abstractNumId w:val="38"/>
  </w:num>
  <w:num w:numId="22">
    <w:abstractNumId w:val="6"/>
  </w:num>
  <w:num w:numId="23">
    <w:abstractNumId w:val="27"/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30"/>
  </w:num>
  <w:num w:numId="29">
    <w:abstractNumId w:val="31"/>
  </w:num>
  <w:num w:numId="30">
    <w:abstractNumId w:val="17"/>
  </w:num>
  <w:num w:numId="31">
    <w:abstractNumId w:val="35"/>
  </w:num>
  <w:num w:numId="32">
    <w:abstractNumId w:val="13"/>
  </w:num>
  <w:num w:numId="33">
    <w:abstractNumId w:val="33"/>
  </w:num>
  <w:num w:numId="34">
    <w:abstractNumId w:val="11"/>
  </w:num>
  <w:num w:numId="35">
    <w:abstractNumId w:val="37"/>
  </w:num>
  <w:num w:numId="36">
    <w:abstractNumId w:val="32"/>
  </w:num>
  <w:num w:numId="37">
    <w:abstractNumId w:val="1"/>
  </w:num>
  <w:num w:numId="38">
    <w:abstractNumId w:val="25"/>
  </w:num>
  <w:num w:numId="39">
    <w:abstractNumId w:val="21"/>
  </w:num>
  <w:num w:numId="40">
    <w:abstractNumId w:val="24"/>
  </w:num>
  <w:num w:numId="41">
    <w:abstractNumId w:val="20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0FB7"/>
    <w:rsid w:val="0001118E"/>
    <w:rsid w:val="00264FC4"/>
    <w:rsid w:val="00473572"/>
    <w:rsid w:val="004759B9"/>
    <w:rsid w:val="00484411"/>
    <w:rsid w:val="0055547C"/>
    <w:rsid w:val="005B0FB7"/>
    <w:rsid w:val="0060754B"/>
    <w:rsid w:val="0067387B"/>
    <w:rsid w:val="00721EFB"/>
    <w:rsid w:val="007A22DE"/>
    <w:rsid w:val="007F7779"/>
    <w:rsid w:val="00A65748"/>
    <w:rsid w:val="00A67FE2"/>
    <w:rsid w:val="00B56D2D"/>
    <w:rsid w:val="00FE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9ED7"/>
  <w15:docId w15:val="{5BB2AEAA-D085-4E97-9314-FBF250E6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B0FB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0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5B0FB7"/>
    <w:pPr>
      <w:keepNext/>
      <w:spacing w:before="240" w:after="60"/>
      <w:ind w:left="2160" w:hanging="18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F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B0FB7"/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5B0F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FB7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link w:val="a6"/>
    <w:uiPriority w:val="34"/>
    <w:qFormat/>
    <w:rsid w:val="005B0FB7"/>
    <w:pPr>
      <w:ind w:left="720"/>
      <w:contextualSpacing/>
    </w:pPr>
  </w:style>
  <w:style w:type="table" w:styleId="a7">
    <w:name w:val="Table Grid"/>
    <w:basedOn w:val="a1"/>
    <w:uiPriority w:val="59"/>
    <w:rsid w:val="005B0FB7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hidden/>
    </w:trPr>
  </w:style>
  <w:style w:type="paragraph" w:customStyle="1" w:styleId="Standard">
    <w:name w:val="Standard"/>
    <w:rsid w:val="005B0FB7"/>
    <w:pPr>
      <w:suppressAutoHyphens/>
      <w:autoSpaceDN w:val="0"/>
      <w:textAlignment w:val="baseline"/>
    </w:pPr>
    <w:rPr>
      <w:rFonts w:ascii="Calibri" w:eastAsia="Lucida Sans Unicode" w:hAnsi="Calibri" w:cs="Calibri"/>
      <w:kern w:val="3"/>
    </w:rPr>
  </w:style>
  <w:style w:type="character" w:customStyle="1" w:styleId="17Exact">
    <w:name w:val="Основной текст (17) Exact"/>
    <w:basedOn w:val="17"/>
    <w:rsid w:val="005B0FB7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4Exact">
    <w:name w:val="Основной текст (4) Exact"/>
    <w:basedOn w:val="4"/>
    <w:rsid w:val="005B0FB7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B0FB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5B0FB7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B0FB7"/>
    <w:rPr>
      <w:rFonts w:ascii="Tahoma" w:eastAsia="Tahoma" w:hAnsi="Tahoma" w:cs="Tahoma"/>
      <w:sz w:val="11"/>
      <w:szCs w:val="1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0FB7"/>
    <w:pPr>
      <w:widowControl w:val="0"/>
      <w:shd w:val="clear" w:color="auto" w:fill="FFFFFF"/>
      <w:spacing w:before="60" w:after="900" w:line="298" w:lineRule="exact"/>
      <w:ind w:hanging="460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170">
    <w:name w:val="Основной текст (17)"/>
    <w:basedOn w:val="a"/>
    <w:link w:val="17"/>
    <w:rsid w:val="005B0FB7"/>
    <w:pPr>
      <w:widowControl w:val="0"/>
      <w:shd w:val="clear" w:color="auto" w:fill="FFFFFF"/>
      <w:spacing w:before="5760" w:after="60" w:line="0" w:lineRule="atLeast"/>
    </w:pPr>
    <w:rPr>
      <w:rFonts w:ascii="Tahoma" w:eastAsia="Tahoma" w:hAnsi="Tahoma" w:cs="Tahoma"/>
      <w:color w:val="auto"/>
      <w:sz w:val="11"/>
      <w:szCs w:val="11"/>
      <w:lang w:eastAsia="en-US"/>
    </w:rPr>
  </w:style>
  <w:style w:type="paragraph" w:customStyle="1" w:styleId="40">
    <w:name w:val="Основной текст (4)"/>
    <w:basedOn w:val="a"/>
    <w:link w:val="4"/>
    <w:rsid w:val="005B0FB7"/>
    <w:pPr>
      <w:widowControl w:val="0"/>
      <w:shd w:val="clear" w:color="auto" w:fill="FFFFFF"/>
      <w:spacing w:before="5760" w:after="60" w:line="0" w:lineRule="atLeast"/>
    </w:pPr>
    <w:rPr>
      <w:rFonts w:ascii="Tahoma" w:eastAsia="Tahoma" w:hAnsi="Tahoma" w:cs="Tahoma"/>
      <w:color w:val="auto"/>
      <w:sz w:val="11"/>
      <w:szCs w:val="11"/>
      <w:lang w:eastAsia="en-US"/>
    </w:rPr>
  </w:style>
  <w:style w:type="paragraph" w:styleId="a8">
    <w:name w:val="header"/>
    <w:basedOn w:val="a"/>
    <w:link w:val="a9"/>
    <w:uiPriority w:val="99"/>
    <w:unhideWhenUsed/>
    <w:rsid w:val="005B0FB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B0FB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B0FB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B0FB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11pt">
    <w:name w:val="Основной текст (2) + 11 pt"/>
    <w:basedOn w:val="2"/>
    <w:rsid w:val="005B0F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2">
    <w:name w:val="Заголовок №2 (2)_"/>
    <w:basedOn w:val="a0"/>
    <w:link w:val="220"/>
    <w:rsid w:val="005B0FB7"/>
    <w:rPr>
      <w:rFonts w:ascii="Garamond" w:eastAsia="Garamond" w:hAnsi="Garamond" w:cs="Garamond"/>
      <w:sz w:val="34"/>
      <w:szCs w:val="34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5B0FB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20">
    <w:name w:val="Заголовок №2 (2)"/>
    <w:basedOn w:val="a"/>
    <w:link w:val="22"/>
    <w:rsid w:val="005B0FB7"/>
    <w:pPr>
      <w:widowControl w:val="0"/>
      <w:shd w:val="clear" w:color="auto" w:fill="FFFFFF"/>
      <w:spacing w:line="0" w:lineRule="atLeast"/>
      <w:outlineLvl w:val="1"/>
    </w:pPr>
    <w:rPr>
      <w:rFonts w:ascii="Garamond" w:eastAsia="Garamond" w:hAnsi="Garamond" w:cs="Garamond"/>
      <w:color w:val="auto"/>
      <w:sz w:val="34"/>
      <w:szCs w:val="34"/>
      <w:lang w:eastAsia="en-US"/>
    </w:rPr>
  </w:style>
  <w:style w:type="paragraph" w:customStyle="1" w:styleId="120">
    <w:name w:val="Основной текст (12)"/>
    <w:basedOn w:val="a"/>
    <w:link w:val="12"/>
    <w:rsid w:val="005B0FB7"/>
    <w:pPr>
      <w:widowControl w:val="0"/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/>
    </w:rPr>
  </w:style>
  <w:style w:type="character" w:customStyle="1" w:styleId="2Exact">
    <w:name w:val="Основной текст (2) Exact"/>
    <w:basedOn w:val="a0"/>
    <w:rsid w:val="005B0F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Заголовок №3_"/>
    <w:basedOn w:val="a0"/>
    <w:link w:val="32"/>
    <w:rsid w:val="005B0FB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5B0FB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Заголовок №3"/>
    <w:basedOn w:val="a"/>
    <w:link w:val="31"/>
    <w:rsid w:val="005B0FB7"/>
    <w:pPr>
      <w:widowControl w:val="0"/>
      <w:shd w:val="clear" w:color="auto" w:fill="FFFFFF"/>
      <w:spacing w:line="307" w:lineRule="exact"/>
      <w:ind w:hanging="1280"/>
      <w:outlineLvl w:val="2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70">
    <w:name w:val="Основной текст (7)"/>
    <w:basedOn w:val="a"/>
    <w:link w:val="7"/>
    <w:rsid w:val="005B0FB7"/>
    <w:pPr>
      <w:widowControl w:val="0"/>
      <w:shd w:val="clear" w:color="auto" w:fill="FFFFFF"/>
      <w:spacing w:line="307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3Exact">
    <w:name w:val="Заголовок №3 Exact"/>
    <w:basedOn w:val="a0"/>
    <w:rsid w:val="005B0F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ptExact">
    <w:name w:val="Основной текст (2) + Интервал 1 pt Exact"/>
    <w:basedOn w:val="2"/>
    <w:rsid w:val="005B0F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5B0FB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Exact">
    <w:name w:val="Основной текст (9) Exact"/>
    <w:basedOn w:val="a0"/>
    <w:rsid w:val="005B0F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90">
    <w:name w:val="Основной текст (9)"/>
    <w:basedOn w:val="a"/>
    <w:link w:val="9"/>
    <w:rsid w:val="005B0FB7"/>
    <w:pPr>
      <w:widowControl w:val="0"/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14105ptExact">
    <w:name w:val="Основной текст (14) + 10;5 pt Exact"/>
    <w:basedOn w:val="a0"/>
    <w:rsid w:val="005B0F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TableParagraph">
    <w:name w:val="Table Paragraph"/>
    <w:rsid w:val="005B0FB7"/>
    <w:pPr>
      <w:widowControl w:val="0"/>
      <w:spacing w:after="0" w:line="240" w:lineRule="auto"/>
    </w:pPr>
    <w:rPr>
      <w:rFonts w:ascii="Times New Roman" w:eastAsia="Arial Unicode MS" w:hAnsi="Times New Roman" w:cs="Arial Unicode MS"/>
      <w:color w:val="000000"/>
      <w:u w:color="000000"/>
      <w:lang w:eastAsia="ru-RU"/>
    </w:rPr>
  </w:style>
  <w:style w:type="paragraph" w:customStyle="1" w:styleId="book-authors">
    <w:name w:val="book-authors"/>
    <w:basedOn w:val="a"/>
    <w:rsid w:val="005B0F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c">
    <w:name w:val="Hyperlink"/>
    <w:basedOn w:val="a0"/>
    <w:uiPriority w:val="99"/>
    <w:unhideWhenUsed/>
    <w:rsid w:val="005B0FB7"/>
    <w:rPr>
      <w:color w:val="0000FF"/>
      <w:u w:val="single"/>
    </w:rPr>
  </w:style>
  <w:style w:type="paragraph" w:customStyle="1" w:styleId="book-pages">
    <w:name w:val="book-pages"/>
    <w:basedOn w:val="a"/>
    <w:rsid w:val="005B0F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book-griff">
    <w:name w:val="book-griff"/>
    <w:basedOn w:val="a0"/>
    <w:rsid w:val="005B0FB7"/>
  </w:style>
  <w:style w:type="paragraph" w:styleId="ad">
    <w:name w:val="Normal (Web)"/>
    <w:basedOn w:val="a"/>
    <w:uiPriority w:val="99"/>
    <w:unhideWhenUsed/>
    <w:rsid w:val="005B0F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e">
    <w:name w:val="Strong"/>
    <w:basedOn w:val="a0"/>
    <w:uiPriority w:val="22"/>
    <w:qFormat/>
    <w:rsid w:val="005B0FB7"/>
    <w:rPr>
      <w:b/>
      <w:bCs/>
    </w:rPr>
  </w:style>
  <w:style w:type="table" w:customStyle="1" w:styleId="21">
    <w:name w:val="Сетка таблицы2"/>
    <w:basedOn w:val="a1"/>
    <w:uiPriority w:val="59"/>
    <w:rsid w:val="005B0FB7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character" w:customStyle="1" w:styleId="a6">
    <w:name w:val="Абзац списка Знак"/>
    <w:link w:val="a5"/>
    <w:uiPriority w:val="34"/>
    <w:qFormat/>
    <w:locked/>
    <w:rsid w:val="005B0FB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">
    <w:name w:val="Основной текст_"/>
    <w:basedOn w:val="a0"/>
    <w:link w:val="33"/>
    <w:rsid w:val="005B0FB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"/>
    <w:rsid w:val="005B0FB7"/>
    <w:pPr>
      <w:widowControl w:val="0"/>
      <w:shd w:val="clear" w:color="auto" w:fill="FFFFFF"/>
      <w:spacing w:before="660" w:line="312" w:lineRule="exact"/>
      <w:ind w:hanging="28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34">
    <w:name w:val="Основной текст (3) + Полужирный;Не курсив"/>
    <w:basedOn w:val="a0"/>
    <w:rsid w:val="005B0F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 (3)"/>
    <w:basedOn w:val="a0"/>
    <w:rsid w:val="005B0F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;Полужирный"/>
    <w:basedOn w:val="af"/>
    <w:rsid w:val="005B0F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B0FB7"/>
    <w:rPr>
      <w:color w:val="605E5C"/>
      <w:shd w:val="clear" w:color="auto" w:fill="E1DFDD"/>
    </w:rPr>
  </w:style>
  <w:style w:type="paragraph" w:styleId="af0">
    <w:name w:val="No Spacing"/>
    <w:uiPriority w:val="1"/>
    <w:qFormat/>
    <w:rsid w:val="005B0FB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go.html?href=http%3A%2F%2Fwww.museum.ru%2Fgmii%2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smallbay.ru%2F" TargetMode="External"/><Relationship Id="rId17" Type="http://schemas.openxmlformats.org/officeDocument/2006/relationships/hyperlink" Target="https://infourok.ru/go.html?href=http%3A%2F%2Fwww.museum.ru%2Fgmii%2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www.smallbay.ru%2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artprojek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artprojekt.ru" TargetMode="External"/><Relationship Id="rId10" Type="http://schemas.openxmlformats.org/officeDocument/2006/relationships/hyperlink" Target="https://infourok.ru/go.html?href=http%3A%2F%2Fwww.smirnova.net%2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infourok.ru/go.html?href=http%3A%2F%2Fwww.smirnova.net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960B0-0115-40B0-AE9A-FF83790FF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4658</Words>
  <Characters>26551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compag</dc:creator>
  <cp:lastModifiedBy>МБУ ДО "ДДТ"</cp:lastModifiedBy>
  <cp:revision>10</cp:revision>
  <dcterms:created xsi:type="dcterms:W3CDTF">2024-10-13T10:00:00Z</dcterms:created>
  <dcterms:modified xsi:type="dcterms:W3CDTF">2024-11-21T23:42:00Z</dcterms:modified>
</cp:coreProperties>
</file>